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8B09" w14:textId="5746BC3F" w:rsidR="00733456" w:rsidRPr="00824483" w:rsidRDefault="00571060" w:rsidP="000F1EA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6"/>
          <w:szCs w:val="26"/>
        </w:rPr>
      </w:pPr>
      <w:r w:rsidRPr="00824483">
        <w:rPr>
          <w:rFonts w:asciiTheme="minorHAnsi" w:hAnsiTheme="minorHAnsi" w:cstheme="minorHAnsi"/>
          <w:b/>
          <w:bCs/>
          <w:sz w:val="26"/>
          <w:szCs w:val="26"/>
        </w:rPr>
        <w:t>DAPR</w:t>
      </w:r>
      <w:r w:rsidR="005404FD" w:rsidRPr="00824483">
        <w:rPr>
          <w:rFonts w:asciiTheme="minorHAnsi" w:hAnsiTheme="minorHAnsi" w:cstheme="minorHAnsi"/>
          <w:b/>
          <w:bCs/>
          <w:sz w:val="26"/>
          <w:szCs w:val="26"/>
        </w:rPr>
        <w:t xml:space="preserve"> ENGINEERING: </w:t>
      </w:r>
      <w:r w:rsidR="001B6352" w:rsidRPr="00824483">
        <w:rPr>
          <w:rFonts w:asciiTheme="minorHAnsi" w:hAnsiTheme="minorHAnsi" w:cstheme="minorHAnsi"/>
          <w:b/>
          <w:bCs/>
          <w:sz w:val="26"/>
          <w:szCs w:val="26"/>
        </w:rPr>
        <w:t>BIOTECH</w:t>
      </w:r>
      <w:r w:rsidRPr="00824483">
        <w:rPr>
          <w:rFonts w:asciiTheme="minorHAnsi" w:hAnsiTheme="minorHAnsi" w:cstheme="minorHAnsi"/>
          <w:b/>
          <w:bCs/>
          <w:sz w:val="26"/>
          <w:szCs w:val="26"/>
        </w:rPr>
        <w:t xml:space="preserve"> CASE STUDY</w:t>
      </w:r>
    </w:p>
    <w:p w14:paraId="42EE42E6" w14:textId="50965973" w:rsidR="00CA43D6" w:rsidRPr="00824483" w:rsidRDefault="005404FD" w:rsidP="000F1EA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6"/>
          <w:szCs w:val="26"/>
        </w:rPr>
      </w:pPr>
      <w:r w:rsidRPr="00824483">
        <w:rPr>
          <w:rFonts w:asciiTheme="minorHAnsi" w:hAnsiTheme="minorHAnsi" w:cstheme="minorHAnsi"/>
          <w:b/>
          <w:bCs/>
          <w:sz w:val="26"/>
          <w:szCs w:val="26"/>
        </w:rPr>
        <w:t>SYSTEM</w:t>
      </w:r>
      <w:r w:rsidR="008E4AE1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Pr="00824483">
        <w:rPr>
          <w:rFonts w:asciiTheme="minorHAnsi" w:hAnsiTheme="minorHAnsi" w:cstheme="minorHAnsi"/>
          <w:b/>
          <w:bCs/>
          <w:sz w:val="26"/>
          <w:szCs w:val="26"/>
        </w:rPr>
        <w:t xml:space="preserve"> INTEGRATION AND </w:t>
      </w:r>
      <w:r w:rsidR="00306573" w:rsidRPr="00824483">
        <w:rPr>
          <w:rFonts w:asciiTheme="minorHAnsi" w:hAnsiTheme="minorHAnsi" w:cstheme="minorHAnsi"/>
          <w:b/>
          <w:bCs/>
          <w:sz w:val="26"/>
          <w:szCs w:val="26"/>
        </w:rPr>
        <w:t xml:space="preserve">AUTOMATION OF </w:t>
      </w:r>
      <w:r w:rsidRPr="00824483">
        <w:rPr>
          <w:rFonts w:asciiTheme="minorHAnsi" w:hAnsiTheme="minorHAnsi" w:cstheme="minorHAnsi"/>
          <w:b/>
          <w:bCs/>
          <w:sz w:val="26"/>
          <w:szCs w:val="26"/>
        </w:rPr>
        <w:t>COVID–19 TESTING</w:t>
      </w:r>
      <w:r w:rsidR="00306573" w:rsidRPr="00824483">
        <w:rPr>
          <w:rFonts w:asciiTheme="minorHAnsi" w:hAnsiTheme="minorHAnsi" w:cstheme="minorHAnsi"/>
          <w:b/>
          <w:bCs/>
          <w:sz w:val="26"/>
          <w:szCs w:val="26"/>
        </w:rPr>
        <w:t xml:space="preserve"> LAB</w:t>
      </w:r>
    </w:p>
    <w:p w14:paraId="56951A3F" w14:textId="311CCDD0" w:rsidR="00CA43D6" w:rsidRPr="00CA43D6" w:rsidRDefault="00CA43D6" w:rsidP="000F1EA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Cs/>
          <w:sz w:val="20"/>
          <w:szCs w:val="20"/>
        </w:rPr>
      </w:pPr>
    </w:p>
    <w:p w14:paraId="524A0024" w14:textId="77777777" w:rsidR="00F94F44" w:rsidRDefault="00F94F44" w:rsidP="000F1EAB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  <w:sectPr w:rsidR="00F94F44" w:rsidSect="00F94F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C26377" w14:textId="30373DC8" w:rsidR="002A3B8C" w:rsidRPr="00824483" w:rsidRDefault="003D5BB4" w:rsidP="000F1EAB">
      <w:pPr>
        <w:spacing w:after="0" w:line="240" w:lineRule="auto"/>
        <w:contextualSpacing/>
        <w:rPr>
          <w:rFonts w:eastAsia="Times New Roman" w:cstheme="minorHAnsi"/>
          <w:b/>
        </w:rPr>
      </w:pPr>
      <w:r w:rsidRPr="00824483">
        <w:rPr>
          <w:rFonts w:eastAsia="Times New Roman" w:cstheme="minorHAnsi"/>
          <w:b/>
        </w:rPr>
        <w:t xml:space="preserve">BACKGROUND </w:t>
      </w:r>
    </w:p>
    <w:p w14:paraId="1E280572" w14:textId="10626B1E" w:rsidR="003D5BB4" w:rsidRPr="000A41C8" w:rsidRDefault="00D2267C" w:rsidP="00A467FA">
      <w:p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0A41C8">
        <w:rPr>
          <w:rFonts w:eastAsia="Times New Roman" w:cstheme="minorHAnsi"/>
          <w:sz w:val="18"/>
          <w:szCs w:val="18"/>
        </w:rPr>
        <w:t>DAPR Engineering</w:t>
      </w:r>
      <w:r w:rsidR="00615EAF" w:rsidRPr="000A41C8">
        <w:rPr>
          <w:rFonts w:eastAsia="Times New Roman" w:cstheme="minorHAnsi"/>
          <w:sz w:val="18"/>
          <w:szCs w:val="18"/>
        </w:rPr>
        <w:t xml:space="preserve">, a local engineering solution-provider with experience deploying fast-paced projects, was selected by a </w:t>
      </w:r>
      <w:r w:rsidR="009B1766" w:rsidRPr="000A41C8">
        <w:rPr>
          <w:rFonts w:eastAsia="Times New Roman" w:cstheme="minorHAnsi"/>
          <w:sz w:val="18"/>
          <w:szCs w:val="18"/>
        </w:rPr>
        <w:t>biotech company</w:t>
      </w:r>
      <w:r w:rsidR="00615EAF" w:rsidRPr="000A41C8">
        <w:rPr>
          <w:rFonts w:eastAsia="Times New Roman" w:cstheme="minorHAnsi"/>
          <w:sz w:val="18"/>
          <w:szCs w:val="18"/>
        </w:rPr>
        <w:t xml:space="preserve"> </w:t>
      </w:r>
      <w:r w:rsidR="009B1766" w:rsidRPr="000A41C8">
        <w:rPr>
          <w:rFonts w:eastAsia="Times New Roman" w:cstheme="minorHAnsi"/>
          <w:sz w:val="18"/>
          <w:szCs w:val="18"/>
        </w:rPr>
        <w:t>to join a multi-</w:t>
      </w:r>
      <w:r w:rsidR="00F738A0" w:rsidRPr="000A41C8">
        <w:rPr>
          <w:rFonts w:eastAsia="Times New Roman" w:cstheme="minorHAnsi"/>
          <w:sz w:val="18"/>
          <w:szCs w:val="18"/>
        </w:rPr>
        <w:t>organizational</w:t>
      </w:r>
      <w:r w:rsidR="009B1766" w:rsidRPr="000A41C8">
        <w:rPr>
          <w:rFonts w:eastAsia="Times New Roman" w:cstheme="minorHAnsi"/>
          <w:sz w:val="18"/>
          <w:szCs w:val="18"/>
        </w:rPr>
        <w:t xml:space="preserve"> team.</w:t>
      </w:r>
      <w:r w:rsidR="00645395" w:rsidRPr="000A41C8">
        <w:rPr>
          <w:rFonts w:eastAsia="Times New Roman" w:cstheme="minorHAnsi"/>
          <w:sz w:val="18"/>
          <w:szCs w:val="18"/>
        </w:rPr>
        <w:t xml:space="preserve"> The objective was to create a large-scale</w:t>
      </w:r>
      <w:r w:rsidR="00A467FA" w:rsidRPr="000A41C8">
        <w:rPr>
          <w:rFonts w:eastAsia="Times New Roman" w:cstheme="minorHAnsi"/>
          <w:sz w:val="18"/>
          <w:szCs w:val="18"/>
        </w:rPr>
        <w:t xml:space="preserve">, mass-processing </w:t>
      </w:r>
      <w:r w:rsidR="00645395" w:rsidRPr="000A41C8">
        <w:rPr>
          <w:rFonts w:eastAsia="Times New Roman" w:cstheme="minorHAnsi"/>
          <w:sz w:val="18"/>
          <w:szCs w:val="18"/>
        </w:rPr>
        <w:t>COVID–19 diagnostic testing</w:t>
      </w:r>
      <w:r w:rsidR="004B2162" w:rsidRPr="000A41C8">
        <w:rPr>
          <w:rFonts w:eastAsia="Times New Roman" w:cstheme="minorHAnsi"/>
          <w:sz w:val="18"/>
          <w:szCs w:val="18"/>
        </w:rPr>
        <w:t xml:space="preserve"> lab. To set up this testing facility, </w:t>
      </w:r>
      <w:r w:rsidR="00615EAF" w:rsidRPr="000A41C8">
        <w:rPr>
          <w:rFonts w:eastAsia="Times New Roman" w:cstheme="minorHAnsi"/>
          <w:sz w:val="18"/>
          <w:szCs w:val="18"/>
        </w:rPr>
        <w:t>DAPR Engineering</w:t>
      </w:r>
      <w:r w:rsidR="004B2162" w:rsidRPr="000A41C8">
        <w:rPr>
          <w:rFonts w:eastAsia="Times New Roman" w:cstheme="minorHAnsi"/>
          <w:sz w:val="18"/>
          <w:szCs w:val="18"/>
        </w:rPr>
        <w:t xml:space="preserve"> created</w:t>
      </w:r>
      <w:r w:rsidR="009B1766" w:rsidRPr="000A41C8">
        <w:rPr>
          <w:rFonts w:eastAsia="Times New Roman" w:cstheme="minorHAnsi"/>
          <w:sz w:val="18"/>
          <w:szCs w:val="18"/>
        </w:rPr>
        <w:t xml:space="preserve"> a </w:t>
      </w:r>
      <w:r w:rsidR="00AB52E2" w:rsidRPr="000A41C8">
        <w:rPr>
          <w:rFonts w:eastAsia="Times New Roman" w:cstheme="minorHAnsi"/>
          <w:sz w:val="18"/>
          <w:szCs w:val="18"/>
        </w:rPr>
        <w:t xml:space="preserve">fully integrated </w:t>
      </w:r>
      <w:r w:rsidR="009B1766" w:rsidRPr="000A41C8">
        <w:rPr>
          <w:rFonts w:eastAsia="Times New Roman" w:cstheme="minorHAnsi"/>
          <w:sz w:val="18"/>
          <w:szCs w:val="18"/>
        </w:rPr>
        <w:t xml:space="preserve">lab that </w:t>
      </w:r>
      <w:r w:rsidR="00AB52E2" w:rsidRPr="000A41C8">
        <w:rPr>
          <w:rFonts w:eastAsia="Times New Roman" w:cstheme="minorHAnsi"/>
          <w:sz w:val="18"/>
          <w:szCs w:val="18"/>
        </w:rPr>
        <w:t>combines</w:t>
      </w:r>
      <w:r w:rsidR="009B1766" w:rsidRPr="000A41C8">
        <w:rPr>
          <w:rFonts w:eastAsia="Times New Roman" w:cstheme="minorHAnsi"/>
          <w:sz w:val="18"/>
          <w:szCs w:val="18"/>
        </w:rPr>
        <w:t xml:space="preserve"> </w:t>
      </w:r>
      <w:r w:rsidR="004B2162" w:rsidRPr="000A41C8">
        <w:rPr>
          <w:rFonts w:eastAsia="Times New Roman" w:cstheme="minorHAnsi"/>
          <w:sz w:val="18"/>
          <w:szCs w:val="18"/>
        </w:rPr>
        <w:t>discrete</w:t>
      </w:r>
      <w:r w:rsidR="009B1766" w:rsidRPr="000A41C8">
        <w:rPr>
          <w:rFonts w:eastAsia="Times New Roman" w:cstheme="minorHAnsi"/>
          <w:sz w:val="18"/>
          <w:szCs w:val="18"/>
        </w:rPr>
        <w:t xml:space="preserve"> and independent automated </w:t>
      </w:r>
      <w:r w:rsidR="004B2162" w:rsidRPr="000A41C8">
        <w:rPr>
          <w:rFonts w:eastAsia="Times New Roman" w:cstheme="minorHAnsi"/>
          <w:sz w:val="18"/>
          <w:szCs w:val="18"/>
        </w:rPr>
        <w:t>lab</w:t>
      </w:r>
      <w:r w:rsidR="009B1766" w:rsidRPr="000A41C8">
        <w:rPr>
          <w:rFonts w:eastAsia="Times New Roman" w:cstheme="minorHAnsi"/>
          <w:sz w:val="18"/>
          <w:szCs w:val="18"/>
        </w:rPr>
        <w:t xml:space="preserve"> </w:t>
      </w:r>
      <w:r w:rsidR="00623E9F" w:rsidRPr="000A41C8">
        <w:rPr>
          <w:rFonts w:eastAsia="Times New Roman" w:cstheme="minorHAnsi"/>
          <w:sz w:val="18"/>
          <w:szCs w:val="18"/>
        </w:rPr>
        <w:t>workcells</w:t>
      </w:r>
      <w:r w:rsidR="009B1766" w:rsidRPr="000A41C8">
        <w:rPr>
          <w:rFonts w:eastAsia="Times New Roman" w:cstheme="minorHAnsi"/>
          <w:sz w:val="18"/>
          <w:szCs w:val="18"/>
        </w:rPr>
        <w:t xml:space="preserve"> </w:t>
      </w:r>
      <w:r w:rsidR="00AB52E2" w:rsidRPr="000A41C8">
        <w:rPr>
          <w:rFonts w:eastAsia="Times New Roman" w:cstheme="minorHAnsi"/>
          <w:sz w:val="18"/>
          <w:szCs w:val="18"/>
        </w:rPr>
        <w:t xml:space="preserve">into a </w:t>
      </w:r>
      <w:r w:rsidR="00A467FA" w:rsidRPr="000A41C8">
        <w:rPr>
          <w:rFonts w:eastAsia="Times New Roman" w:cstheme="minorHAnsi"/>
          <w:sz w:val="18"/>
          <w:szCs w:val="18"/>
        </w:rPr>
        <w:t xml:space="preserve">smart and </w:t>
      </w:r>
      <w:r w:rsidR="00DF32BE" w:rsidRPr="000A41C8">
        <w:rPr>
          <w:rFonts w:eastAsia="Times New Roman" w:cstheme="minorHAnsi"/>
          <w:sz w:val="18"/>
          <w:szCs w:val="18"/>
        </w:rPr>
        <w:t>connected solution</w:t>
      </w:r>
      <w:r w:rsidR="00AB52E2" w:rsidRPr="000A41C8">
        <w:rPr>
          <w:rFonts w:eastAsia="Times New Roman" w:cstheme="minorHAnsi"/>
          <w:sz w:val="18"/>
          <w:szCs w:val="18"/>
        </w:rPr>
        <w:t xml:space="preserve">. </w:t>
      </w:r>
      <w:r w:rsidR="00A467FA" w:rsidRPr="000A41C8">
        <w:rPr>
          <w:rFonts w:eastAsia="Times New Roman" w:cstheme="minorHAnsi"/>
          <w:sz w:val="18"/>
          <w:szCs w:val="18"/>
        </w:rPr>
        <w:t>To support reopening strategies, the project required the lab’s new automated diagnostic workflow</w:t>
      </w:r>
      <w:r w:rsidR="00F25938" w:rsidRPr="000A41C8">
        <w:rPr>
          <w:rFonts w:eastAsia="Times New Roman" w:cstheme="minorHAnsi"/>
          <w:sz w:val="18"/>
          <w:szCs w:val="18"/>
        </w:rPr>
        <w:t xml:space="preserve"> </w:t>
      </w:r>
      <w:r w:rsidR="00A467FA" w:rsidRPr="000A41C8">
        <w:rPr>
          <w:rFonts w:eastAsia="Times New Roman" w:cstheme="minorHAnsi"/>
          <w:sz w:val="18"/>
          <w:szCs w:val="18"/>
        </w:rPr>
        <w:t xml:space="preserve">to </w:t>
      </w:r>
      <w:r w:rsidR="00F25938" w:rsidRPr="000A41C8">
        <w:rPr>
          <w:rFonts w:eastAsia="Times New Roman" w:cstheme="minorHAnsi"/>
          <w:sz w:val="18"/>
          <w:szCs w:val="18"/>
        </w:rPr>
        <w:t>increase</w:t>
      </w:r>
      <w:r w:rsidR="00AB52E2" w:rsidRPr="000A41C8">
        <w:rPr>
          <w:rFonts w:eastAsia="Times New Roman" w:cstheme="minorHAnsi"/>
          <w:sz w:val="18"/>
          <w:szCs w:val="18"/>
        </w:rPr>
        <w:t xml:space="preserve"> </w:t>
      </w:r>
      <w:r w:rsidR="00A467FA" w:rsidRPr="000A41C8">
        <w:rPr>
          <w:rFonts w:eastAsia="Times New Roman" w:cstheme="minorHAnsi"/>
          <w:sz w:val="18"/>
          <w:szCs w:val="18"/>
        </w:rPr>
        <w:t xml:space="preserve">COVID–19 testing </w:t>
      </w:r>
      <w:r w:rsidR="00623E9F" w:rsidRPr="000A41C8">
        <w:rPr>
          <w:rFonts w:eastAsia="Times New Roman" w:cstheme="minorHAnsi"/>
          <w:sz w:val="18"/>
          <w:szCs w:val="18"/>
        </w:rPr>
        <w:t xml:space="preserve">throughput and efficacy </w:t>
      </w:r>
      <w:r w:rsidR="00AB52E2" w:rsidRPr="000A41C8">
        <w:rPr>
          <w:rFonts w:eastAsia="Times New Roman" w:cstheme="minorHAnsi"/>
          <w:sz w:val="18"/>
          <w:szCs w:val="18"/>
        </w:rPr>
        <w:t xml:space="preserve">while reducing </w:t>
      </w:r>
      <w:r w:rsidR="0093021B" w:rsidRPr="000A41C8">
        <w:rPr>
          <w:rFonts w:eastAsia="Times New Roman" w:cstheme="minorHAnsi"/>
          <w:sz w:val="18"/>
          <w:szCs w:val="18"/>
        </w:rPr>
        <w:t xml:space="preserve">both </w:t>
      </w:r>
      <w:r w:rsidR="00F22461" w:rsidRPr="000A41C8">
        <w:rPr>
          <w:rFonts w:eastAsia="Times New Roman" w:cstheme="minorHAnsi"/>
          <w:sz w:val="18"/>
          <w:szCs w:val="18"/>
        </w:rPr>
        <w:t>cost</w:t>
      </w:r>
      <w:r w:rsidR="0093021B" w:rsidRPr="000A41C8">
        <w:rPr>
          <w:rFonts w:eastAsia="Times New Roman" w:cstheme="minorHAnsi"/>
          <w:sz w:val="18"/>
          <w:szCs w:val="18"/>
        </w:rPr>
        <w:t>s</w:t>
      </w:r>
      <w:r w:rsidR="00F22461" w:rsidRPr="000A41C8">
        <w:rPr>
          <w:rFonts w:eastAsia="Times New Roman" w:cstheme="minorHAnsi"/>
          <w:sz w:val="18"/>
          <w:szCs w:val="18"/>
        </w:rPr>
        <w:t xml:space="preserve"> and </w:t>
      </w:r>
      <w:r w:rsidR="00AB52E2" w:rsidRPr="000A41C8">
        <w:rPr>
          <w:rFonts w:eastAsia="Times New Roman" w:cstheme="minorHAnsi"/>
          <w:sz w:val="18"/>
          <w:szCs w:val="18"/>
        </w:rPr>
        <w:t>human workload.</w:t>
      </w:r>
    </w:p>
    <w:p w14:paraId="049F0737" w14:textId="77777777" w:rsidR="00127EF3" w:rsidRPr="000A41C8" w:rsidRDefault="00127EF3" w:rsidP="003D5BB4">
      <w:p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</w:p>
    <w:p w14:paraId="49488C77" w14:textId="03BD4CE5" w:rsidR="00570E0E" w:rsidRPr="000A41C8" w:rsidRDefault="00570E0E" w:rsidP="003D5BB4">
      <w:pPr>
        <w:spacing w:after="0" w:line="240" w:lineRule="auto"/>
        <w:contextualSpacing/>
        <w:rPr>
          <w:rFonts w:eastAsia="Times New Roman" w:cstheme="minorHAnsi"/>
          <w:b/>
        </w:rPr>
      </w:pPr>
      <w:r w:rsidRPr="000A41C8">
        <w:rPr>
          <w:rFonts w:eastAsia="Times New Roman" w:cstheme="minorHAnsi"/>
          <w:b/>
        </w:rPr>
        <w:t>CHALLENGE</w:t>
      </w:r>
      <w:r w:rsidR="00CD6B9B" w:rsidRPr="000A41C8">
        <w:rPr>
          <w:rFonts w:eastAsia="Times New Roman" w:cstheme="minorHAnsi"/>
          <w:b/>
        </w:rPr>
        <w:t>S AND SOLUTIONS</w:t>
      </w:r>
    </w:p>
    <w:p w14:paraId="25F3EFF8" w14:textId="5DCE411B" w:rsidR="000D7AC4" w:rsidRPr="000A41C8" w:rsidRDefault="00CC0E6E" w:rsidP="004B2665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0A41C8">
        <w:rPr>
          <w:rFonts w:asciiTheme="minorHAnsi" w:hAnsiTheme="minorHAnsi" w:cstheme="minorHAnsi"/>
          <w:b/>
          <w:sz w:val="18"/>
          <w:szCs w:val="18"/>
        </w:rPr>
        <w:t>Time to market.</w:t>
      </w:r>
      <w:r w:rsidRPr="000A41C8">
        <w:rPr>
          <w:rFonts w:asciiTheme="minorHAnsi" w:hAnsiTheme="minorHAnsi" w:cstheme="minorHAnsi"/>
          <w:sz w:val="18"/>
          <w:szCs w:val="18"/>
        </w:rPr>
        <w:t xml:space="preserve"> </w:t>
      </w:r>
      <w:r w:rsidR="00B567A5" w:rsidRPr="000A41C8">
        <w:rPr>
          <w:rFonts w:asciiTheme="minorHAnsi" w:hAnsiTheme="minorHAnsi" w:cstheme="minorHAnsi"/>
          <w:sz w:val="18"/>
          <w:szCs w:val="18"/>
        </w:rPr>
        <w:t>Due to</w:t>
      </w:r>
      <w:r w:rsidR="001D5477" w:rsidRPr="000A41C8">
        <w:rPr>
          <w:rFonts w:asciiTheme="minorHAnsi" w:hAnsiTheme="minorHAnsi" w:cstheme="minorHAnsi"/>
          <w:sz w:val="18"/>
          <w:szCs w:val="18"/>
        </w:rPr>
        <w:t xml:space="preserve"> the urgent response </w:t>
      </w:r>
      <w:r w:rsidR="00B567A5" w:rsidRPr="000A41C8">
        <w:rPr>
          <w:rFonts w:asciiTheme="minorHAnsi" w:hAnsiTheme="minorHAnsi" w:cstheme="minorHAnsi"/>
          <w:sz w:val="18"/>
          <w:szCs w:val="18"/>
        </w:rPr>
        <w:t>necessary in combatting the</w:t>
      </w:r>
      <w:r w:rsidR="001D5477" w:rsidRPr="000A41C8">
        <w:rPr>
          <w:rFonts w:asciiTheme="minorHAnsi" w:hAnsiTheme="minorHAnsi" w:cstheme="minorHAnsi"/>
          <w:sz w:val="18"/>
          <w:szCs w:val="18"/>
        </w:rPr>
        <w:t xml:space="preserve"> COVID-19 pandemic</w:t>
      </w:r>
      <w:r w:rsidR="00F738A0" w:rsidRPr="000A41C8">
        <w:rPr>
          <w:rFonts w:asciiTheme="minorHAnsi" w:hAnsiTheme="minorHAnsi" w:cstheme="minorHAnsi"/>
          <w:sz w:val="18"/>
          <w:szCs w:val="18"/>
        </w:rPr>
        <w:t xml:space="preserve">, we </w:t>
      </w:r>
      <w:r w:rsidRPr="000A41C8">
        <w:rPr>
          <w:rFonts w:asciiTheme="minorHAnsi" w:hAnsiTheme="minorHAnsi" w:cstheme="minorHAnsi"/>
          <w:sz w:val="18"/>
          <w:szCs w:val="18"/>
        </w:rPr>
        <w:t>expedited a</w:t>
      </w:r>
      <w:r w:rsidR="00792B2F">
        <w:rPr>
          <w:rFonts w:asciiTheme="minorHAnsi" w:hAnsiTheme="minorHAnsi" w:cstheme="minorHAnsi"/>
          <w:sz w:val="18"/>
          <w:szCs w:val="18"/>
        </w:rPr>
        <w:t>n</w:t>
      </w:r>
      <w:r w:rsidRPr="000A41C8">
        <w:rPr>
          <w:rFonts w:asciiTheme="minorHAnsi" w:hAnsiTheme="minorHAnsi" w:cstheme="minorHAnsi"/>
          <w:sz w:val="18"/>
          <w:szCs w:val="18"/>
        </w:rPr>
        <w:t xml:space="preserve"> </w:t>
      </w:r>
      <w:r w:rsidR="00B62E4E" w:rsidRPr="000A41C8">
        <w:rPr>
          <w:rFonts w:asciiTheme="minorHAnsi" w:hAnsiTheme="minorHAnsi" w:cstheme="minorHAnsi"/>
          <w:sz w:val="18"/>
          <w:szCs w:val="18"/>
        </w:rPr>
        <w:t>18</w:t>
      </w:r>
      <w:r w:rsidRPr="000A41C8">
        <w:rPr>
          <w:rFonts w:asciiTheme="minorHAnsi" w:hAnsiTheme="minorHAnsi" w:cstheme="minorHAnsi"/>
          <w:sz w:val="18"/>
          <w:szCs w:val="18"/>
        </w:rPr>
        <w:t xml:space="preserve">-month project </w:t>
      </w:r>
      <w:r w:rsidR="00043D9F" w:rsidRPr="000A41C8">
        <w:rPr>
          <w:rFonts w:asciiTheme="minorHAnsi" w:hAnsiTheme="minorHAnsi" w:cstheme="minorHAnsi"/>
          <w:sz w:val="18"/>
          <w:szCs w:val="18"/>
        </w:rPr>
        <w:t>to completion</w:t>
      </w:r>
      <w:r w:rsidRPr="000A41C8">
        <w:rPr>
          <w:rFonts w:asciiTheme="minorHAnsi" w:hAnsiTheme="minorHAnsi" w:cstheme="minorHAnsi"/>
          <w:sz w:val="18"/>
          <w:szCs w:val="18"/>
        </w:rPr>
        <w:t xml:space="preserve"> </w:t>
      </w:r>
      <w:r w:rsidR="00F738A0" w:rsidRPr="000A41C8">
        <w:rPr>
          <w:rFonts w:asciiTheme="minorHAnsi" w:hAnsiTheme="minorHAnsi" w:cstheme="minorHAnsi"/>
          <w:sz w:val="18"/>
          <w:szCs w:val="18"/>
        </w:rPr>
        <w:t>in</w:t>
      </w:r>
      <w:r w:rsidRPr="000A41C8">
        <w:rPr>
          <w:rFonts w:asciiTheme="minorHAnsi" w:hAnsiTheme="minorHAnsi" w:cstheme="minorHAnsi"/>
          <w:sz w:val="18"/>
          <w:szCs w:val="18"/>
        </w:rPr>
        <w:t xml:space="preserve"> just 9 months. </w:t>
      </w:r>
      <w:r w:rsidR="001369E7" w:rsidRPr="000A41C8">
        <w:rPr>
          <w:rFonts w:asciiTheme="minorHAnsi" w:hAnsiTheme="minorHAnsi" w:cstheme="minorHAnsi"/>
          <w:sz w:val="18"/>
          <w:szCs w:val="18"/>
        </w:rPr>
        <w:t xml:space="preserve">We </w:t>
      </w:r>
      <w:r w:rsidR="00647D1A" w:rsidRPr="000A41C8">
        <w:rPr>
          <w:rFonts w:asciiTheme="minorHAnsi" w:hAnsiTheme="minorHAnsi" w:cstheme="minorHAnsi"/>
          <w:sz w:val="18"/>
          <w:szCs w:val="18"/>
        </w:rPr>
        <w:t>leveraged</w:t>
      </w:r>
      <w:r w:rsidR="001369E7" w:rsidRPr="000A41C8">
        <w:rPr>
          <w:rFonts w:asciiTheme="minorHAnsi" w:hAnsiTheme="minorHAnsi" w:cstheme="minorHAnsi"/>
          <w:sz w:val="18"/>
          <w:szCs w:val="18"/>
        </w:rPr>
        <w:t xml:space="preserve"> our </w:t>
      </w:r>
      <w:r w:rsidR="00B567A5" w:rsidRPr="000A41C8">
        <w:rPr>
          <w:rFonts w:asciiTheme="minorHAnsi" w:hAnsiTheme="minorHAnsi" w:cstheme="minorHAnsi"/>
          <w:sz w:val="18"/>
          <w:szCs w:val="18"/>
        </w:rPr>
        <w:t xml:space="preserve">experienced and skilled team as well as our </w:t>
      </w:r>
      <w:r w:rsidR="001369E7" w:rsidRPr="000A41C8">
        <w:rPr>
          <w:rFonts w:asciiTheme="minorHAnsi" w:hAnsiTheme="minorHAnsi" w:cstheme="minorHAnsi"/>
          <w:sz w:val="18"/>
          <w:szCs w:val="18"/>
        </w:rPr>
        <w:t xml:space="preserve">extensive </w:t>
      </w:r>
      <w:r w:rsidR="005443F7" w:rsidRPr="000A41C8">
        <w:rPr>
          <w:rFonts w:asciiTheme="minorHAnsi" w:hAnsiTheme="minorHAnsi" w:cstheme="minorHAnsi"/>
          <w:sz w:val="18"/>
          <w:szCs w:val="18"/>
        </w:rPr>
        <w:t>supplier network to procure equipment</w:t>
      </w:r>
      <w:r w:rsidR="00647D1A" w:rsidRPr="000A41C8">
        <w:rPr>
          <w:rFonts w:asciiTheme="minorHAnsi" w:hAnsiTheme="minorHAnsi" w:cstheme="minorHAnsi"/>
          <w:sz w:val="18"/>
          <w:szCs w:val="18"/>
        </w:rPr>
        <w:t xml:space="preserve"> while staying on time and on budget. </w:t>
      </w:r>
    </w:p>
    <w:p w14:paraId="75FA465E" w14:textId="4218174D" w:rsidR="007F72A6" w:rsidRPr="000A41C8" w:rsidRDefault="00D74631" w:rsidP="001B451B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0A41C8">
        <w:rPr>
          <w:rFonts w:asciiTheme="minorHAnsi" w:hAnsiTheme="minorHAnsi" w:cstheme="minorHAnsi"/>
          <w:b/>
          <w:sz w:val="18"/>
          <w:szCs w:val="18"/>
        </w:rPr>
        <w:t>Introduction of industrial automation to laboratory environment</w:t>
      </w:r>
      <w:r w:rsidR="00F421B9" w:rsidRPr="000A41C8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206A56" w:rsidRPr="000A41C8">
        <w:rPr>
          <w:rFonts w:asciiTheme="minorHAnsi" w:hAnsiTheme="minorHAnsi" w:cstheme="minorHAnsi"/>
          <w:sz w:val="18"/>
          <w:szCs w:val="18"/>
        </w:rPr>
        <w:t xml:space="preserve">Our device integration solutions </w:t>
      </w:r>
      <w:r w:rsidR="00043D9F" w:rsidRPr="000A41C8">
        <w:rPr>
          <w:rFonts w:asciiTheme="minorHAnsi" w:hAnsiTheme="minorHAnsi" w:cstheme="minorHAnsi"/>
          <w:sz w:val="18"/>
          <w:szCs w:val="18"/>
        </w:rPr>
        <w:t>created a unique</w:t>
      </w:r>
      <w:r w:rsidR="00C121DD" w:rsidRPr="000A41C8">
        <w:rPr>
          <w:rFonts w:asciiTheme="minorHAnsi" w:hAnsiTheme="minorHAnsi" w:cstheme="minorHAnsi"/>
          <w:sz w:val="18"/>
          <w:szCs w:val="18"/>
        </w:rPr>
        <w:t xml:space="preserve"> factory-like environment in a lab</w:t>
      </w:r>
      <w:r w:rsidR="007753CC" w:rsidRPr="000A41C8">
        <w:rPr>
          <w:rFonts w:asciiTheme="minorHAnsi" w:hAnsiTheme="minorHAnsi" w:cstheme="minorHAnsi"/>
          <w:sz w:val="18"/>
          <w:szCs w:val="18"/>
        </w:rPr>
        <w:t>oratory</w:t>
      </w:r>
      <w:r w:rsidR="00C121DD" w:rsidRPr="000A41C8">
        <w:rPr>
          <w:rFonts w:asciiTheme="minorHAnsi" w:hAnsiTheme="minorHAnsi" w:cstheme="minorHAnsi"/>
          <w:sz w:val="18"/>
          <w:szCs w:val="18"/>
        </w:rPr>
        <w:t xml:space="preserve"> setting. We </w:t>
      </w:r>
      <w:r w:rsidR="007753CC" w:rsidRPr="00CD2227">
        <w:rPr>
          <w:rFonts w:asciiTheme="minorHAnsi" w:hAnsiTheme="minorHAnsi" w:cstheme="minorHAnsi"/>
          <w:sz w:val="18"/>
          <w:szCs w:val="18"/>
        </w:rPr>
        <w:t xml:space="preserve">developed multiple </w:t>
      </w:r>
      <w:r w:rsidR="00A20001" w:rsidRPr="00CD2227">
        <w:rPr>
          <w:rFonts w:asciiTheme="minorHAnsi" w:hAnsiTheme="minorHAnsi" w:cstheme="minorHAnsi"/>
          <w:sz w:val="18"/>
          <w:szCs w:val="18"/>
        </w:rPr>
        <w:t>workcells</w:t>
      </w:r>
      <w:r w:rsidR="007753CC" w:rsidRPr="00CD2227">
        <w:rPr>
          <w:rFonts w:asciiTheme="minorHAnsi" w:hAnsiTheme="minorHAnsi" w:cstheme="minorHAnsi"/>
          <w:sz w:val="18"/>
          <w:szCs w:val="18"/>
        </w:rPr>
        <w:t xml:space="preserve"> that </w:t>
      </w:r>
      <w:r w:rsidR="00A20001" w:rsidRPr="00CD2227">
        <w:rPr>
          <w:rFonts w:asciiTheme="minorHAnsi" w:hAnsiTheme="minorHAnsi" w:cstheme="minorHAnsi"/>
          <w:sz w:val="18"/>
          <w:szCs w:val="18"/>
        </w:rPr>
        <w:t xml:space="preserve">performed process </w:t>
      </w:r>
      <w:r w:rsidR="007753CC" w:rsidRPr="00CD2227">
        <w:rPr>
          <w:rFonts w:asciiTheme="minorHAnsi" w:hAnsiTheme="minorHAnsi" w:cstheme="minorHAnsi"/>
          <w:sz w:val="18"/>
          <w:szCs w:val="18"/>
        </w:rPr>
        <w:t>specific applications</w:t>
      </w:r>
      <w:r w:rsidR="00A20001" w:rsidRPr="00CD2227">
        <w:rPr>
          <w:rFonts w:asciiTheme="minorHAnsi" w:hAnsiTheme="minorHAnsi" w:cstheme="minorHAnsi"/>
          <w:sz w:val="18"/>
          <w:szCs w:val="18"/>
        </w:rPr>
        <w:t>. Within these workcells</w:t>
      </w:r>
      <w:r w:rsidR="00792B2F">
        <w:rPr>
          <w:rFonts w:asciiTheme="minorHAnsi" w:hAnsiTheme="minorHAnsi" w:cstheme="minorHAnsi"/>
          <w:sz w:val="18"/>
          <w:szCs w:val="18"/>
        </w:rPr>
        <w:t>,</w:t>
      </w:r>
      <w:r w:rsidR="00A20001" w:rsidRPr="00CD2227">
        <w:rPr>
          <w:rFonts w:asciiTheme="minorHAnsi" w:hAnsiTheme="minorHAnsi" w:cstheme="minorHAnsi"/>
          <w:sz w:val="18"/>
          <w:szCs w:val="18"/>
        </w:rPr>
        <w:t xml:space="preserve"> </w:t>
      </w:r>
      <w:r w:rsidR="007753CC" w:rsidRPr="00CD2227">
        <w:rPr>
          <w:rFonts w:asciiTheme="minorHAnsi" w:hAnsiTheme="minorHAnsi" w:cstheme="minorHAnsi"/>
          <w:sz w:val="18"/>
          <w:szCs w:val="18"/>
        </w:rPr>
        <w:t xml:space="preserve">we combined robots, </w:t>
      </w:r>
      <w:r w:rsidR="00A20001" w:rsidRPr="00CD2227">
        <w:rPr>
          <w:rFonts w:asciiTheme="minorHAnsi" w:hAnsiTheme="minorHAnsi" w:cstheme="minorHAnsi"/>
          <w:sz w:val="18"/>
          <w:szCs w:val="18"/>
        </w:rPr>
        <w:t xml:space="preserve">automated and manual </w:t>
      </w:r>
      <w:r w:rsidR="007753CC" w:rsidRPr="00CD2227">
        <w:rPr>
          <w:rFonts w:asciiTheme="minorHAnsi" w:hAnsiTheme="minorHAnsi" w:cstheme="minorHAnsi"/>
          <w:sz w:val="18"/>
          <w:szCs w:val="18"/>
        </w:rPr>
        <w:t>lab equipment</w:t>
      </w:r>
      <w:r w:rsidR="004F5A11" w:rsidRPr="000A41C8">
        <w:rPr>
          <w:rFonts w:asciiTheme="minorHAnsi" w:hAnsiTheme="minorHAnsi" w:cstheme="minorHAnsi"/>
          <w:sz w:val="18"/>
          <w:szCs w:val="18"/>
        </w:rPr>
        <w:t>,</w:t>
      </w:r>
      <w:r w:rsidR="007753CC" w:rsidRPr="00CD2227">
        <w:rPr>
          <w:rFonts w:asciiTheme="minorHAnsi" w:hAnsiTheme="minorHAnsi" w:cstheme="minorHAnsi"/>
          <w:sz w:val="18"/>
          <w:szCs w:val="18"/>
        </w:rPr>
        <w:t xml:space="preserve"> and auxiliary hardware</w:t>
      </w:r>
      <w:r w:rsidR="00792B2F">
        <w:rPr>
          <w:rFonts w:asciiTheme="minorHAnsi" w:hAnsiTheme="minorHAnsi" w:cstheme="minorHAnsi"/>
          <w:sz w:val="18"/>
          <w:szCs w:val="18"/>
        </w:rPr>
        <w:t>,</w:t>
      </w:r>
      <w:r w:rsidR="007753CC" w:rsidRPr="00CD2227">
        <w:rPr>
          <w:rFonts w:asciiTheme="minorHAnsi" w:hAnsiTheme="minorHAnsi" w:cstheme="minorHAnsi"/>
          <w:sz w:val="18"/>
          <w:szCs w:val="18"/>
        </w:rPr>
        <w:t xml:space="preserve"> </w:t>
      </w:r>
      <w:r w:rsidR="00A20001" w:rsidRPr="00CD2227">
        <w:rPr>
          <w:rFonts w:asciiTheme="minorHAnsi" w:hAnsiTheme="minorHAnsi" w:cstheme="minorHAnsi"/>
          <w:sz w:val="18"/>
          <w:szCs w:val="18"/>
        </w:rPr>
        <w:t>such as</w:t>
      </w:r>
      <w:r w:rsidR="007753CC" w:rsidRPr="00CD2227">
        <w:rPr>
          <w:rFonts w:asciiTheme="minorHAnsi" w:hAnsiTheme="minorHAnsi" w:cstheme="minorHAnsi"/>
          <w:sz w:val="18"/>
          <w:szCs w:val="18"/>
        </w:rPr>
        <w:t xml:space="preserve"> vision inspection</w:t>
      </w:r>
      <w:r w:rsidR="00A20001" w:rsidRPr="00CD2227">
        <w:rPr>
          <w:rFonts w:asciiTheme="minorHAnsi" w:hAnsiTheme="minorHAnsi" w:cstheme="minorHAnsi"/>
          <w:sz w:val="18"/>
          <w:szCs w:val="18"/>
        </w:rPr>
        <w:t xml:space="preserve"> systems</w:t>
      </w:r>
      <w:r w:rsidR="00792B2F">
        <w:rPr>
          <w:rFonts w:asciiTheme="minorHAnsi" w:hAnsiTheme="minorHAnsi" w:cstheme="minorHAnsi"/>
          <w:sz w:val="18"/>
          <w:szCs w:val="18"/>
        </w:rPr>
        <w:t>. Tog</w:t>
      </w:r>
      <w:r w:rsidR="00A20001" w:rsidRPr="00CD2227">
        <w:rPr>
          <w:rFonts w:asciiTheme="minorHAnsi" w:hAnsiTheme="minorHAnsi" w:cstheme="minorHAnsi"/>
          <w:sz w:val="18"/>
          <w:szCs w:val="18"/>
        </w:rPr>
        <w:t xml:space="preserve">ether </w:t>
      </w:r>
      <w:r w:rsidR="00792B2F">
        <w:rPr>
          <w:rFonts w:asciiTheme="minorHAnsi" w:hAnsiTheme="minorHAnsi" w:cstheme="minorHAnsi"/>
          <w:sz w:val="18"/>
          <w:szCs w:val="18"/>
        </w:rPr>
        <w:t xml:space="preserve">they </w:t>
      </w:r>
      <w:r w:rsidR="00A20001" w:rsidRPr="00CD2227">
        <w:rPr>
          <w:rFonts w:asciiTheme="minorHAnsi" w:hAnsiTheme="minorHAnsi" w:cstheme="minorHAnsi"/>
          <w:sz w:val="18"/>
          <w:szCs w:val="18"/>
        </w:rPr>
        <w:t xml:space="preserve">performed each </w:t>
      </w:r>
      <w:proofErr w:type="spellStart"/>
      <w:r w:rsidR="00A20001" w:rsidRPr="00CD2227">
        <w:rPr>
          <w:rFonts w:asciiTheme="minorHAnsi" w:hAnsiTheme="minorHAnsi" w:cstheme="minorHAnsi"/>
          <w:sz w:val="18"/>
          <w:szCs w:val="18"/>
        </w:rPr>
        <w:t>workcell’s</w:t>
      </w:r>
      <w:proofErr w:type="spellEnd"/>
      <w:r w:rsidR="00A20001" w:rsidRPr="00CD2227">
        <w:rPr>
          <w:rFonts w:asciiTheme="minorHAnsi" w:hAnsiTheme="minorHAnsi" w:cstheme="minorHAnsi"/>
          <w:sz w:val="18"/>
          <w:szCs w:val="18"/>
        </w:rPr>
        <w:t xml:space="preserve"> function</w:t>
      </w:r>
      <w:r w:rsidR="007505D2" w:rsidRPr="000A41C8">
        <w:rPr>
          <w:rFonts w:asciiTheme="minorHAnsi" w:hAnsiTheme="minorHAnsi" w:cstheme="minorHAnsi"/>
          <w:sz w:val="18"/>
          <w:szCs w:val="18"/>
        </w:rPr>
        <w:t xml:space="preserve">. </w:t>
      </w:r>
      <w:r w:rsidR="00F04780" w:rsidRPr="000A41C8">
        <w:rPr>
          <w:rFonts w:asciiTheme="minorHAnsi" w:hAnsiTheme="minorHAnsi" w:cstheme="minorHAnsi"/>
          <w:sz w:val="18"/>
          <w:szCs w:val="18"/>
        </w:rPr>
        <w:t xml:space="preserve">We then integrated a smart-conveyance system that </w:t>
      </w:r>
      <w:r w:rsidR="007505D2" w:rsidRPr="000A41C8">
        <w:rPr>
          <w:rFonts w:asciiTheme="minorHAnsi" w:hAnsiTheme="minorHAnsi" w:cstheme="minorHAnsi"/>
          <w:sz w:val="18"/>
          <w:szCs w:val="18"/>
        </w:rPr>
        <w:t>automated</w:t>
      </w:r>
      <w:r w:rsidR="00F04780" w:rsidRPr="000A41C8">
        <w:rPr>
          <w:rFonts w:asciiTheme="minorHAnsi" w:hAnsiTheme="minorHAnsi" w:cstheme="minorHAnsi"/>
          <w:sz w:val="18"/>
          <w:szCs w:val="18"/>
        </w:rPr>
        <w:t xml:space="preserve"> </w:t>
      </w:r>
      <w:r w:rsidR="00AB4C43" w:rsidRPr="000A41C8">
        <w:rPr>
          <w:rFonts w:asciiTheme="minorHAnsi" w:hAnsiTheme="minorHAnsi" w:cstheme="minorHAnsi"/>
          <w:sz w:val="18"/>
          <w:szCs w:val="18"/>
        </w:rPr>
        <w:t xml:space="preserve">the </w:t>
      </w:r>
      <w:r w:rsidR="007753CC" w:rsidRPr="000A41C8">
        <w:rPr>
          <w:rFonts w:asciiTheme="minorHAnsi" w:hAnsiTheme="minorHAnsi" w:cstheme="minorHAnsi"/>
          <w:sz w:val="18"/>
          <w:szCs w:val="18"/>
        </w:rPr>
        <w:t>transport between the various workcells in the lab</w:t>
      </w:r>
      <w:r w:rsidR="00F04780" w:rsidRPr="000A41C8">
        <w:rPr>
          <w:rFonts w:asciiTheme="minorHAnsi" w:hAnsiTheme="minorHAnsi" w:cstheme="minorHAnsi"/>
          <w:sz w:val="18"/>
          <w:szCs w:val="18"/>
        </w:rPr>
        <w:t xml:space="preserve">. </w:t>
      </w:r>
      <w:r w:rsidR="002C0F24" w:rsidRPr="000A41C8">
        <w:rPr>
          <w:rFonts w:asciiTheme="minorHAnsi" w:hAnsiTheme="minorHAnsi" w:cstheme="minorHAnsi"/>
          <w:sz w:val="18"/>
          <w:szCs w:val="18"/>
        </w:rPr>
        <w:t>T</w:t>
      </w:r>
      <w:r w:rsidR="007505D2" w:rsidRPr="000A41C8">
        <w:rPr>
          <w:rFonts w:asciiTheme="minorHAnsi" w:hAnsiTheme="minorHAnsi" w:cstheme="minorHAnsi"/>
          <w:sz w:val="18"/>
          <w:szCs w:val="18"/>
        </w:rPr>
        <w:t xml:space="preserve">he fully integrated </w:t>
      </w:r>
      <w:r w:rsidR="007753CC" w:rsidRPr="000A41C8">
        <w:rPr>
          <w:rFonts w:asciiTheme="minorHAnsi" w:hAnsiTheme="minorHAnsi" w:cstheme="minorHAnsi"/>
          <w:sz w:val="18"/>
          <w:szCs w:val="18"/>
        </w:rPr>
        <w:t>solution</w:t>
      </w:r>
      <w:r w:rsidR="007505D2" w:rsidRPr="000A41C8">
        <w:rPr>
          <w:rFonts w:asciiTheme="minorHAnsi" w:hAnsiTheme="minorHAnsi" w:cstheme="minorHAnsi"/>
          <w:sz w:val="18"/>
          <w:szCs w:val="18"/>
        </w:rPr>
        <w:t xml:space="preserve"> reduced</w:t>
      </w:r>
      <w:r w:rsidR="00F04780" w:rsidRPr="000A41C8">
        <w:rPr>
          <w:rFonts w:asciiTheme="minorHAnsi" w:hAnsiTheme="minorHAnsi" w:cstheme="minorHAnsi"/>
          <w:sz w:val="18"/>
          <w:szCs w:val="18"/>
        </w:rPr>
        <w:t xml:space="preserve"> human labor, including handling, sorting, and distribution</w:t>
      </w:r>
      <w:r w:rsidR="00084E41" w:rsidRPr="000A41C8">
        <w:rPr>
          <w:rFonts w:asciiTheme="minorHAnsi" w:hAnsiTheme="minorHAnsi" w:cstheme="minorHAnsi"/>
          <w:sz w:val="18"/>
          <w:szCs w:val="18"/>
        </w:rPr>
        <w:t xml:space="preserve">, while increasing throughput speeds, efficiency, and </w:t>
      </w:r>
      <w:r w:rsidR="00EB276A" w:rsidRPr="000A41C8">
        <w:rPr>
          <w:rFonts w:asciiTheme="minorHAnsi" w:hAnsiTheme="minorHAnsi" w:cstheme="minorHAnsi"/>
          <w:sz w:val="18"/>
          <w:szCs w:val="18"/>
        </w:rPr>
        <w:t>testing capacity</w:t>
      </w:r>
      <w:r w:rsidR="007753CC" w:rsidRPr="000A41C8">
        <w:rPr>
          <w:rFonts w:asciiTheme="minorHAnsi" w:hAnsiTheme="minorHAnsi" w:cstheme="minorHAnsi"/>
          <w:sz w:val="18"/>
          <w:szCs w:val="18"/>
        </w:rPr>
        <w:t>.</w:t>
      </w:r>
    </w:p>
    <w:p w14:paraId="57520B4E" w14:textId="1B963FA0" w:rsidR="00824483" w:rsidRPr="000A41C8" w:rsidRDefault="00824483" w:rsidP="005404FD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0A41C8">
        <w:rPr>
          <w:rFonts w:asciiTheme="minorHAnsi" w:hAnsiTheme="minorHAnsi" w:cstheme="minorHAnsi"/>
          <w:b/>
          <w:sz w:val="18"/>
          <w:szCs w:val="18"/>
        </w:rPr>
        <w:t>Successful multi-</w:t>
      </w:r>
      <w:r w:rsidR="00AB4C43" w:rsidRPr="000A41C8">
        <w:rPr>
          <w:rFonts w:asciiTheme="minorHAnsi" w:hAnsiTheme="minorHAnsi" w:cstheme="minorHAnsi"/>
          <w:b/>
          <w:sz w:val="18"/>
          <w:szCs w:val="18"/>
        </w:rPr>
        <w:t>organizational</w:t>
      </w:r>
      <w:r w:rsidRPr="000A41C8">
        <w:rPr>
          <w:rFonts w:asciiTheme="minorHAnsi" w:hAnsiTheme="minorHAnsi" w:cstheme="minorHAnsi"/>
          <w:b/>
          <w:sz w:val="18"/>
          <w:szCs w:val="18"/>
        </w:rPr>
        <w:t xml:space="preserve"> collaboration.</w:t>
      </w:r>
      <w:r w:rsidRPr="000A41C8">
        <w:rPr>
          <w:rFonts w:asciiTheme="minorHAnsi" w:hAnsiTheme="minorHAnsi" w:cstheme="minorHAnsi"/>
          <w:sz w:val="18"/>
          <w:szCs w:val="18"/>
        </w:rPr>
        <w:t xml:space="preserve"> </w:t>
      </w:r>
      <w:r w:rsidR="003465D5" w:rsidRPr="000A41C8">
        <w:rPr>
          <w:rFonts w:asciiTheme="minorHAnsi" w:hAnsiTheme="minorHAnsi" w:cstheme="minorHAnsi"/>
          <w:sz w:val="18"/>
          <w:szCs w:val="18"/>
        </w:rPr>
        <w:t xml:space="preserve">DAPR was integral in orchestrating the factory-like process flow around the central smart conveyance system by </w:t>
      </w:r>
      <w:r w:rsidR="00792B2F">
        <w:rPr>
          <w:rFonts w:asciiTheme="minorHAnsi" w:hAnsiTheme="minorHAnsi" w:cstheme="minorHAnsi"/>
          <w:sz w:val="18"/>
          <w:szCs w:val="18"/>
        </w:rPr>
        <w:t>collecting input</w:t>
      </w:r>
      <w:r w:rsidR="003465D5" w:rsidRPr="000A41C8">
        <w:rPr>
          <w:rFonts w:asciiTheme="minorHAnsi" w:hAnsiTheme="minorHAnsi" w:cstheme="minorHAnsi"/>
          <w:sz w:val="18"/>
          <w:szCs w:val="18"/>
        </w:rPr>
        <w:t xml:space="preserve"> from other design firms as well as the customer’s process. </w:t>
      </w:r>
      <w:r w:rsidR="00516CFF" w:rsidRPr="000A41C8">
        <w:rPr>
          <w:rFonts w:asciiTheme="minorHAnsi" w:hAnsiTheme="minorHAnsi" w:cstheme="minorHAnsi"/>
          <w:sz w:val="18"/>
          <w:szCs w:val="18"/>
        </w:rPr>
        <w:t>While each of the companies had different role</w:t>
      </w:r>
      <w:r w:rsidR="007505D2" w:rsidRPr="000A41C8">
        <w:rPr>
          <w:rFonts w:asciiTheme="minorHAnsi" w:hAnsiTheme="minorHAnsi" w:cstheme="minorHAnsi"/>
          <w:sz w:val="18"/>
          <w:szCs w:val="18"/>
        </w:rPr>
        <w:t>s in the project</w:t>
      </w:r>
      <w:r w:rsidR="00516CFF" w:rsidRPr="000A41C8">
        <w:rPr>
          <w:rFonts w:asciiTheme="minorHAnsi" w:hAnsiTheme="minorHAnsi" w:cstheme="minorHAnsi"/>
          <w:sz w:val="18"/>
          <w:szCs w:val="18"/>
        </w:rPr>
        <w:t xml:space="preserve">, </w:t>
      </w:r>
      <w:r w:rsidR="00F738A0" w:rsidRPr="000A41C8">
        <w:rPr>
          <w:rFonts w:asciiTheme="minorHAnsi" w:hAnsiTheme="minorHAnsi" w:cstheme="minorHAnsi"/>
          <w:sz w:val="18"/>
          <w:szCs w:val="18"/>
        </w:rPr>
        <w:t xml:space="preserve">our engineering expertise </w:t>
      </w:r>
      <w:r w:rsidR="00EB276A" w:rsidRPr="000A41C8">
        <w:rPr>
          <w:rFonts w:asciiTheme="minorHAnsi" w:hAnsiTheme="minorHAnsi" w:cstheme="minorHAnsi"/>
          <w:sz w:val="18"/>
          <w:szCs w:val="18"/>
        </w:rPr>
        <w:t>was</w:t>
      </w:r>
      <w:r w:rsidR="007505D2" w:rsidRPr="000A41C8">
        <w:rPr>
          <w:rFonts w:asciiTheme="minorHAnsi" w:hAnsiTheme="minorHAnsi" w:cstheme="minorHAnsi"/>
          <w:sz w:val="18"/>
          <w:szCs w:val="18"/>
        </w:rPr>
        <w:t xml:space="preserve"> vital</w:t>
      </w:r>
      <w:r w:rsidR="00516CFF" w:rsidRPr="000A41C8">
        <w:rPr>
          <w:rFonts w:asciiTheme="minorHAnsi" w:hAnsiTheme="minorHAnsi" w:cstheme="minorHAnsi"/>
          <w:sz w:val="18"/>
          <w:szCs w:val="18"/>
        </w:rPr>
        <w:t xml:space="preserve"> </w:t>
      </w:r>
      <w:r w:rsidR="007505D2" w:rsidRPr="000A41C8">
        <w:rPr>
          <w:rFonts w:asciiTheme="minorHAnsi" w:hAnsiTheme="minorHAnsi" w:cstheme="minorHAnsi"/>
          <w:sz w:val="18"/>
          <w:szCs w:val="18"/>
        </w:rPr>
        <w:t>in</w:t>
      </w:r>
      <w:r w:rsidR="00516CFF" w:rsidRPr="000A41C8">
        <w:rPr>
          <w:rFonts w:asciiTheme="minorHAnsi" w:hAnsiTheme="minorHAnsi" w:cstheme="minorHAnsi"/>
          <w:sz w:val="18"/>
          <w:szCs w:val="18"/>
        </w:rPr>
        <w:t xml:space="preserve"> develop</w:t>
      </w:r>
      <w:r w:rsidR="007505D2" w:rsidRPr="000A41C8">
        <w:rPr>
          <w:rFonts w:asciiTheme="minorHAnsi" w:hAnsiTheme="minorHAnsi" w:cstheme="minorHAnsi"/>
          <w:sz w:val="18"/>
          <w:szCs w:val="18"/>
        </w:rPr>
        <w:t>ing</w:t>
      </w:r>
      <w:r w:rsidR="00F25938" w:rsidRPr="000A41C8">
        <w:rPr>
          <w:rFonts w:asciiTheme="minorHAnsi" w:hAnsiTheme="minorHAnsi" w:cstheme="minorHAnsi"/>
          <w:sz w:val="18"/>
          <w:szCs w:val="18"/>
        </w:rPr>
        <w:t xml:space="preserve"> and implement</w:t>
      </w:r>
      <w:r w:rsidR="00EB276A" w:rsidRPr="000A41C8">
        <w:rPr>
          <w:rFonts w:asciiTheme="minorHAnsi" w:hAnsiTheme="minorHAnsi" w:cstheme="minorHAnsi"/>
          <w:sz w:val="18"/>
          <w:szCs w:val="18"/>
        </w:rPr>
        <w:t>ing</w:t>
      </w:r>
      <w:r w:rsidR="00516CFF" w:rsidRPr="000A41C8">
        <w:rPr>
          <w:rFonts w:asciiTheme="minorHAnsi" w:hAnsiTheme="minorHAnsi" w:cstheme="minorHAnsi"/>
          <w:sz w:val="18"/>
          <w:szCs w:val="18"/>
        </w:rPr>
        <w:t xml:space="preserve"> design and build solutions </w:t>
      </w:r>
      <w:r w:rsidR="00EB276A" w:rsidRPr="000A41C8">
        <w:rPr>
          <w:rFonts w:asciiTheme="minorHAnsi" w:hAnsiTheme="minorHAnsi" w:cstheme="minorHAnsi"/>
          <w:sz w:val="18"/>
          <w:szCs w:val="18"/>
        </w:rPr>
        <w:t>to</w:t>
      </w:r>
      <w:r w:rsidR="00516CFF" w:rsidRPr="000A41C8">
        <w:rPr>
          <w:rFonts w:asciiTheme="minorHAnsi" w:hAnsiTheme="minorHAnsi" w:cstheme="minorHAnsi"/>
          <w:sz w:val="18"/>
          <w:szCs w:val="18"/>
        </w:rPr>
        <w:t xml:space="preserve"> ensure the project’s success.  </w:t>
      </w:r>
    </w:p>
    <w:p w14:paraId="07761A0D" w14:textId="47C9ED9F" w:rsidR="00F738A0" w:rsidRDefault="00FA0003" w:rsidP="005404FD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bookmarkStart w:id="0" w:name="_Hlk55481823"/>
      <w:r w:rsidRPr="000A41C8">
        <w:rPr>
          <w:rFonts w:asciiTheme="minorHAnsi" w:hAnsiTheme="minorHAnsi" w:cstheme="minorHAnsi"/>
          <w:b/>
          <w:sz w:val="18"/>
          <w:szCs w:val="18"/>
        </w:rPr>
        <w:t xml:space="preserve">Developing </w:t>
      </w:r>
      <w:r w:rsidR="006E5533" w:rsidRPr="000A41C8">
        <w:rPr>
          <w:rFonts w:asciiTheme="minorHAnsi" w:hAnsiTheme="minorHAnsi" w:cstheme="minorHAnsi"/>
          <w:b/>
          <w:sz w:val="18"/>
          <w:szCs w:val="18"/>
        </w:rPr>
        <w:t>custom automated solution</w:t>
      </w:r>
      <w:r w:rsidRPr="000A41C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B276A" w:rsidRPr="000A41C8">
        <w:rPr>
          <w:rFonts w:asciiTheme="minorHAnsi" w:hAnsiTheme="minorHAnsi" w:cstheme="minorHAnsi"/>
          <w:b/>
          <w:sz w:val="18"/>
          <w:szCs w:val="18"/>
        </w:rPr>
        <w:t>in parallel</w:t>
      </w:r>
      <w:r w:rsidR="00AA22CF" w:rsidRPr="000A41C8">
        <w:rPr>
          <w:rFonts w:asciiTheme="minorHAnsi" w:hAnsiTheme="minorHAnsi" w:cstheme="minorHAnsi"/>
          <w:b/>
          <w:sz w:val="18"/>
          <w:szCs w:val="18"/>
        </w:rPr>
        <w:t xml:space="preserve"> with the biology </w:t>
      </w:r>
      <w:r w:rsidR="00B62E4E" w:rsidRPr="000A41C8">
        <w:rPr>
          <w:rFonts w:asciiTheme="minorHAnsi" w:hAnsiTheme="minorHAnsi" w:cstheme="minorHAnsi"/>
          <w:b/>
          <w:sz w:val="18"/>
          <w:szCs w:val="18"/>
        </w:rPr>
        <w:t>as the scientific process and</w:t>
      </w:r>
      <w:r w:rsidR="00EB276A" w:rsidRPr="000A41C8">
        <w:rPr>
          <w:rFonts w:asciiTheme="minorHAnsi" w:hAnsiTheme="minorHAnsi" w:cstheme="minorHAnsi"/>
          <w:b/>
          <w:sz w:val="18"/>
          <w:szCs w:val="18"/>
        </w:rPr>
        <w:t xml:space="preserve"> testing requirements</w:t>
      </w:r>
      <w:r w:rsidR="00B62E4E" w:rsidRPr="000A41C8">
        <w:rPr>
          <w:rFonts w:asciiTheme="minorHAnsi" w:hAnsiTheme="minorHAnsi" w:cstheme="minorHAnsi"/>
          <w:b/>
          <w:sz w:val="18"/>
          <w:szCs w:val="18"/>
        </w:rPr>
        <w:t xml:space="preserve"> were in a </w:t>
      </w:r>
      <w:r w:rsidR="00361DCD" w:rsidRPr="000A41C8">
        <w:rPr>
          <w:rFonts w:asciiTheme="minorHAnsi" w:hAnsiTheme="minorHAnsi" w:cstheme="minorHAnsi"/>
          <w:b/>
          <w:sz w:val="18"/>
          <w:szCs w:val="18"/>
        </w:rPr>
        <w:t xml:space="preserve">constant </w:t>
      </w:r>
      <w:r w:rsidR="00B62E4E" w:rsidRPr="000A41C8">
        <w:rPr>
          <w:rFonts w:asciiTheme="minorHAnsi" w:hAnsiTheme="minorHAnsi" w:cstheme="minorHAnsi"/>
          <w:b/>
          <w:sz w:val="18"/>
          <w:szCs w:val="18"/>
        </w:rPr>
        <w:t>state of evolution</w:t>
      </w:r>
      <w:r w:rsidR="00F25938" w:rsidRPr="000A41C8">
        <w:rPr>
          <w:rFonts w:asciiTheme="minorHAnsi" w:hAnsiTheme="minorHAnsi" w:cstheme="minorHAnsi"/>
          <w:b/>
          <w:sz w:val="18"/>
          <w:szCs w:val="18"/>
        </w:rPr>
        <w:t>.</w:t>
      </w:r>
      <w:r w:rsidR="00F25938" w:rsidRPr="000A41C8">
        <w:rPr>
          <w:rFonts w:asciiTheme="minorHAnsi" w:hAnsiTheme="minorHAnsi" w:cstheme="minorHAnsi"/>
          <w:sz w:val="18"/>
          <w:szCs w:val="18"/>
        </w:rPr>
        <w:t xml:space="preserve"> </w:t>
      </w:r>
      <w:r w:rsidR="00246436" w:rsidRPr="000A41C8">
        <w:rPr>
          <w:rFonts w:asciiTheme="minorHAnsi" w:hAnsiTheme="minorHAnsi" w:cstheme="minorHAnsi"/>
          <w:sz w:val="18"/>
          <w:szCs w:val="18"/>
        </w:rPr>
        <w:t>W</w:t>
      </w:r>
      <w:r w:rsidR="005504EF" w:rsidRPr="000A41C8">
        <w:rPr>
          <w:rFonts w:asciiTheme="minorHAnsi" w:hAnsiTheme="minorHAnsi" w:cstheme="minorHAnsi"/>
          <w:sz w:val="18"/>
          <w:szCs w:val="18"/>
        </w:rPr>
        <w:t>e conceptualized the lab layout and designed automated process flows as the scientists develop</w:t>
      </w:r>
      <w:r w:rsidR="00C121DD" w:rsidRPr="000A41C8">
        <w:rPr>
          <w:rFonts w:asciiTheme="minorHAnsi" w:hAnsiTheme="minorHAnsi" w:cstheme="minorHAnsi"/>
          <w:sz w:val="18"/>
          <w:szCs w:val="18"/>
        </w:rPr>
        <w:t>ed</w:t>
      </w:r>
      <w:r w:rsidR="005504EF" w:rsidRPr="000A41C8">
        <w:rPr>
          <w:rFonts w:asciiTheme="minorHAnsi" w:hAnsiTheme="minorHAnsi" w:cstheme="minorHAnsi"/>
          <w:sz w:val="18"/>
          <w:szCs w:val="18"/>
        </w:rPr>
        <w:t xml:space="preserve"> the testing process. To quickly adapt to the numerous process changes, we </w:t>
      </w:r>
      <w:r w:rsidR="0017107D" w:rsidRPr="000A41C8">
        <w:rPr>
          <w:rFonts w:asciiTheme="minorHAnsi" w:hAnsiTheme="minorHAnsi" w:cstheme="minorHAnsi"/>
          <w:sz w:val="18"/>
          <w:szCs w:val="18"/>
        </w:rPr>
        <w:t xml:space="preserve">developed our solutions with flexibility and modularity in mind. </w:t>
      </w:r>
      <w:r w:rsidR="005504EF" w:rsidRPr="000A41C8">
        <w:rPr>
          <w:rFonts w:asciiTheme="minorHAnsi" w:hAnsiTheme="minorHAnsi" w:cstheme="minorHAnsi"/>
          <w:sz w:val="18"/>
          <w:szCs w:val="18"/>
        </w:rPr>
        <w:t xml:space="preserve">We </w:t>
      </w:r>
      <w:r w:rsidR="0017107D" w:rsidRPr="000A41C8">
        <w:rPr>
          <w:rFonts w:asciiTheme="minorHAnsi" w:hAnsiTheme="minorHAnsi" w:cstheme="minorHAnsi"/>
          <w:sz w:val="18"/>
          <w:szCs w:val="18"/>
        </w:rPr>
        <w:t>integrated the industrial automation with laboratory devices using the</w:t>
      </w:r>
      <w:r w:rsidR="005504EF" w:rsidRPr="000A41C8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5504EF" w:rsidRPr="000A41C8">
        <w:rPr>
          <w:rFonts w:asciiTheme="minorHAnsi" w:hAnsiTheme="minorHAnsi" w:cstheme="minorHAnsi"/>
          <w:sz w:val="18"/>
          <w:szCs w:val="18"/>
        </w:rPr>
        <w:t>MagneMotion</w:t>
      </w:r>
      <w:proofErr w:type="spellEnd"/>
      <w:r w:rsidR="00277539" w:rsidRPr="000A41C8">
        <w:rPr>
          <w:rFonts w:asciiTheme="minorHAnsi" w:hAnsiTheme="minorHAnsi" w:cstheme="minorHAnsi"/>
          <w:sz w:val="18"/>
          <w:szCs w:val="18"/>
        </w:rPr>
        <w:t>®</w:t>
      </w:r>
      <w:r w:rsidR="005504EF" w:rsidRPr="000A41C8">
        <w:rPr>
          <w:rFonts w:asciiTheme="minorHAnsi" w:hAnsiTheme="minorHAnsi" w:cstheme="minorHAnsi"/>
          <w:sz w:val="18"/>
          <w:szCs w:val="18"/>
        </w:rPr>
        <w:t xml:space="preserve"> intelligent conveyor system</w:t>
      </w:r>
      <w:r w:rsidR="00792B2F">
        <w:rPr>
          <w:rFonts w:asciiTheme="minorHAnsi" w:hAnsiTheme="minorHAnsi" w:cstheme="minorHAnsi"/>
          <w:sz w:val="18"/>
          <w:szCs w:val="18"/>
        </w:rPr>
        <w:t>,</w:t>
      </w:r>
      <w:r w:rsidR="005504EF" w:rsidRPr="000A41C8">
        <w:rPr>
          <w:rFonts w:asciiTheme="minorHAnsi" w:hAnsiTheme="minorHAnsi" w:cstheme="minorHAnsi"/>
          <w:sz w:val="18"/>
          <w:szCs w:val="18"/>
        </w:rPr>
        <w:t xml:space="preserve"> because it offered the flexibility to rapidly change the pathway assembly to accommodate the numerous iterations and ever-changing process</w:t>
      </w:r>
      <w:r w:rsidR="005504EF" w:rsidRPr="005504EF">
        <w:rPr>
          <w:rFonts w:asciiTheme="minorHAnsi" w:hAnsiTheme="minorHAnsi" w:cstheme="minorHAnsi"/>
          <w:sz w:val="18"/>
          <w:szCs w:val="18"/>
        </w:rPr>
        <w:t xml:space="preserve"> requirements.</w:t>
      </w:r>
    </w:p>
    <w:p w14:paraId="3B92C7E0" w14:textId="77777777" w:rsidR="005504EF" w:rsidRDefault="005504EF" w:rsidP="005504EF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18"/>
          <w:szCs w:val="18"/>
        </w:rPr>
      </w:pPr>
    </w:p>
    <w:bookmarkEnd w:id="0"/>
    <w:p w14:paraId="1B52D7C9" w14:textId="7B3E2639" w:rsidR="007F72A6" w:rsidRPr="007F72A6" w:rsidRDefault="007F72A6" w:rsidP="007F72A6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</w:rPr>
      </w:pPr>
      <w:r w:rsidRPr="007F72A6">
        <w:rPr>
          <w:rFonts w:asciiTheme="minorHAnsi" w:hAnsiTheme="minorHAnsi" w:cstheme="minorHAnsi"/>
          <w:b/>
        </w:rPr>
        <w:t>SUCCESS</w:t>
      </w:r>
      <w:r w:rsidR="00881089">
        <w:rPr>
          <w:rFonts w:asciiTheme="minorHAnsi" w:hAnsiTheme="minorHAnsi" w:cstheme="minorHAnsi"/>
          <w:b/>
        </w:rPr>
        <w:t>ES</w:t>
      </w:r>
    </w:p>
    <w:p w14:paraId="6B182C04" w14:textId="4B2B5C75" w:rsidR="00D822A1" w:rsidRPr="00824483" w:rsidRDefault="007F72A6" w:rsidP="00F738A0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504EF">
        <w:rPr>
          <w:rFonts w:asciiTheme="minorHAnsi" w:hAnsiTheme="minorHAnsi" w:cstheme="minorHAnsi"/>
          <w:sz w:val="18"/>
          <w:szCs w:val="18"/>
        </w:rPr>
        <w:t>DAPR Engineerin</w:t>
      </w:r>
      <w:r w:rsidR="00507B12" w:rsidRPr="005504EF">
        <w:rPr>
          <w:rFonts w:asciiTheme="minorHAnsi" w:hAnsiTheme="minorHAnsi" w:cstheme="minorHAnsi"/>
          <w:sz w:val="18"/>
          <w:szCs w:val="18"/>
        </w:rPr>
        <w:t>g combined sound engineering principles, innovative design approach</w:t>
      </w:r>
      <w:r w:rsidR="005504EF" w:rsidRPr="005504EF">
        <w:rPr>
          <w:rFonts w:asciiTheme="minorHAnsi" w:hAnsiTheme="minorHAnsi" w:cstheme="minorHAnsi"/>
          <w:sz w:val="18"/>
          <w:szCs w:val="18"/>
        </w:rPr>
        <w:t>es</w:t>
      </w:r>
      <w:r w:rsidR="00507B12" w:rsidRPr="005504EF">
        <w:rPr>
          <w:rFonts w:asciiTheme="minorHAnsi" w:hAnsiTheme="minorHAnsi" w:cstheme="minorHAnsi"/>
          <w:sz w:val="18"/>
          <w:szCs w:val="18"/>
        </w:rPr>
        <w:t>, solution-based processes</w:t>
      </w:r>
      <w:r w:rsidR="00881089" w:rsidRPr="005504EF">
        <w:rPr>
          <w:rFonts w:asciiTheme="minorHAnsi" w:hAnsiTheme="minorHAnsi" w:cstheme="minorHAnsi"/>
          <w:sz w:val="18"/>
          <w:szCs w:val="18"/>
        </w:rPr>
        <w:t xml:space="preserve">, and effective project management </w:t>
      </w:r>
      <w:r w:rsidR="00915398">
        <w:rPr>
          <w:rFonts w:asciiTheme="minorHAnsi" w:hAnsiTheme="minorHAnsi" w:cstheme="minorHAnsi"/>
          <w:sz w:val="18"/>
          <w:szCs w:val="18"/>
        </w:rPr>
        <w:t xml:space="preserve">as part of a collaborative team </w:t>
      </w:r>
      <w:r w:rsidR="00881089" w:rsidRPr="005504EF">
        <w:rPr>
          <w:rFonts w:asciiTheme="minorHAnsi" w:hAnsiTheme="minorHAnsi" w:cstheme="minorHAnsi"/>
          <w:sz w:val="18"/>
          <w:szCs w:val="18"/>
        </w:rPr>
        <w:t xml:space="preserve">to deliver </w:t>
      </w:r>
      <w:r w:rsidR="005504EF" w:rsidRPr="005504EF">
        <w:rPr>
          <w:rFonts w:asciiTheme="minorHAnsi" w:hAnsiTheme="minorHAnsi" w:cstheme="minorHAnsi"/>
          <w:sz w:val="18"/>
          <w:szCs w:val="18"/>
        </w:rPr>
        <w:t>a high-throughput automated lab for the mass testing and processing of COVID–19 diagnostic testing.</w:t>
      </w:r>
      <w:r w:rsidR="00F738A0">
        <w:rPr>
          <w:rFonts w:asciiTheme="minorHAnsi" w:hAnsiTheme="minorHAnsi" w:cstheme="minorHAnsi"/>
          <w:b/>
        </w:rPr>
        <w:br w:type="column"/>
      </w:r>
      <w:r w:rsidR="00D822A1" w:rsidRPr="00824483">
        <w:rPr>
          <w:rFonts w:asciiTheme="minorHAnsi" w:hAnsiTheme="minorHAnsi" w:cstheme="minorHAnsi"/>
          <w:b/>
          <w:sz w:val="22"/>
          <w:szCs w:val="22"/>
        </w:rPr>
        <w:t>PROJECT SUMMARY</w:t>
      </w:r>
    </w:p>
    <w:p w14:paraId="195D949C" w14:textId="347B5CA7" w:rsidR="00D822A1" w:rsidRPr="00F94F44" w:rsidRDefault="00AB52E2" w:rsidP="00D822A1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Successful integration of industrial and lab automation to create a </w:t>
      </w:r>
      <w:r w:rsidR="00E05247">
        <w:rPr>
          <w:rFonts w:asciiTheme="minorHAnsi" w:hAnsiTheme="minorHAnsi" w:cstheme="minorHAnsi"/>
          <w:sz w:val="18"/>
          <w:szCs w:val="18"/>
        </w:rPr>
        <w:t>large-scale</w:t>
      </w:r>
      <w:r w:rsidR="005443F7">
        <w:rPr>
          <w:rFonts w:asciiTheme="minorHAnsi" w:hAnsiTheme="minorHAnsi" w:cstheme="minorHAnsi"/>
          <w:sz w:val="18"/>
          <w:szCs w:val="18"/>
        </w:rPr>
        <w:t xml:space="preserve"> COVID-19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E05247">
        <w:rPr>
          <w:rFonts w:asciiTheme="minorHAnsi" w:hAnsiTheme="minorHAnsi" w:cstheme="minorHAnsi"/>
          <w:sz w:val="18"/>
          <w:szCs w:val="18"/>
        </w:rPr>
        <w:t>diagnostic testing lab.</w:t>
      </w:r>
    </w:p>
    <w:p w14:paraId="361AE197" w14:textId="7777777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</w:rPr>
      </w:pPr>
    </w:p>
    <w:p w14:paraId="404D2B2F" w14:textId="441F383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94F44">
        <w:rPr>
          <w:rFonts w:asciiTheme="minorHAnsi" w:hAnsiTheme="minorHAnsi" w:cstheme="minorHAnsi"/>
          <w:b/>
          <w:sz w:val="18"/>
          <w:szCs w:val="18"/>
        </w:rPr>
        <w:t xml:space="preserve">Industry: </w:t>
      </w:r>
      <w:r w:rsidR="001B6352" w:rsidRPr="00E05247">
        <w:rPr>
          <w:rFonts w:asciiTheme="minorHAnsi" w:hAnsiTheme="minorHAnsi" w:cstheme="minorHAnsi"/>
          <w:sz w:val="18"/>
          <w:szCs w:val="18"/>
        </w:rPr>
        <w:t>Biotech/Pharmaceutical</w:t>
      </w:r>
    </w:p>
    <w:p w14:paraId="6B7E6EEE" w14:textId="5875ABFF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94F44">
        <w:rPr>
          <w:rFonts w:asciiTheme="minorHAnsi" w:hAnsiTheme="minorHAnsi" w:cstheme="minorHAnsi"/>
          <w:b/>
          <w:sz w:val="18"/>
          <w:szCs w:val="18"/>
        </w:rPr>
        <w:t xml:space="preserve">Product: </w:t>
      </w:r>
      <w:r w:rsidR="00E05247" w:rsidRPr="00E05247">
        <w:rPr>
          <w:rFonts w:asciiTheme="minorHAnsi" w:hAnsiTheme="minorHAnsi" w:cstheme="minorHAnsi"/>
          <w:sz w:val="18"/>
          <w:szCs w:val="18"/>
        </w:rPr>
        <w:t>Automated and fully integrated life science lab</w:t>
      </w:r>
      <w:r w:rsidR="00E0524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420105E" w14:textId="20CB7DF1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94F44">
        <w:rPr>
          <w:rFonts w:asciiTheme="minorHAnsi" w:hAnsiTheme="minorHAnsi" w:cstheme="minorHAnsi"/>
          <w:b/>
          <w:sz w:val="18"/>
          <w:szCs w:val="18"/>
        </w:rPr>
        <w:t xml:space="preserve">Location: </w:t>
      </w:r>
      <w:r w:rsidR="001B6352" w:rsidRPr="00E05247">
        <w:rPr>
          <w:rFonts w:asciiTheme="minorHAnsi" w:hAnsiTheme="minorHAnsi" w:cstheme="minorHAnsi"/>
          <w:sz w:val="18"/>
          <w:szCs w:val="18"/>
        </w:rPr>
        <w:t>Boston, MA</w:t>
      </w:r>
    </w:p>
    <w:p w14:paraId="5D20A636" w14:textId="7777777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</w:rPr>
      </w:pPr>
    </w:p>
    <w:p w14:paraId="48954B12" w14:textId="7777777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94F44">
        <w:rPr>
          <w:rFonts w:asciiTheme="minorHAnsi" w:hAnsiTheme="minorHAnsi" w:cstheme="minorHAnsi"/>
          <w:b/>
          <w:sz w:val="18"/>
          <w:szCs w:val="18"/>
        </w:rPr>
        <w:t>Timeframe:</w:t>
      </w:r>
    </w:p>
    <w:p w14:paraId="226DC922" w14:textId="3CF95635" w:rsidR="00D822A1" w:rsidRPr="00F94F44" w:rsidRDefault="00AB52E2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9 </w:t>
      </w:r>
      <w:r w:rsidRPr="00F94F44">
        <w:rPr>
          <w:rFonts w:asciiTheme="minorHAnsi" w:hAnsiTheme="minorHAnsi" w:cstheme="minorHAnsi"/>
          <w:sz w:val="18"/>
          <w:szCs w:val="18"/>
        </w:rPr>
        <w:t>months</w:t>
      </w:r>
      <w:r w:rsidR="00D822A1" w:rsidRPr="00F94F4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34E7051" w14:textId="7777777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</w:rPr>
      </w:pPr>
    </w:p>
    <w:p w14:paraId="1337966A" w14:textId="7777777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94F44">
        <w:rPr>
          <w:rFonts w:asciiTheme="minorHAnsi" w:hAnsiTheme="minorHAnsi" w:cstheme="minorHAnsi"/>
          <w:b/>
          <w:sz w:val="18"/>
          <w:szCs w:val="18"/>
        </w:rPr>
        <w:t>Capabilities Utilized:</w:t>
      </w:r>
    </w:p>
    <w:p w14:paraId="3F4EA29D" w14:textId="288642D1" w:rsidR="00D822A1" w:rsidRDefault="00AB52E2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Project Management</w:t>
      </w:r>
    </w:p>
    <w:p w14:paraId="112908E3" w14:textId="6984E1A6" w:rsidR="00AB52E2" w:rsidRDefault="00AB52E2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Workflow Analysis</w:t>
      </w:r>
    </w:p>
    <w:p w14:paraId="29D19A36" w14:textId="0F7E19E2" w:rsidR="007C251A" w:rsidRPr="00F94F44" w:rsidRDefault="007C251A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Coordinated Equipment Procurement</w:t>
      </w:r>
    </w:p>
    <w:p w14:paraId="6E36A4B1" w14:textId="77777777" w:rsidR="00516CFF" w:rsidRDefault="00516CFF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Requirements Analysis</w:t>
      </w:r>
    </w:p>
    <w:p w14:paraId="46C13016" w14:textId="0FE8BA10" w:rsidR="00D822A1" w:rsidRPr="00F94F44" w:rsidRDefault="00D822A1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F94F44">
        <w:rPr>
          <w:rFonts w:asciiTheme="minorHAnsi" w:hAnsiTheme="minorHAnsi" w:cstheme="minorHAnsi"/>
          <w:sz w:val="18"/>
          <w:szCs w:val="18"/>
        </w:rPr>
        <w:t>Concept Development</w:t>
      </w:r>
    </w:p>
    <w:p w14:paraId="7C5E87AB" w14:textId="6D2F25CA" w:rsidR="00D822A1" w:rsidRPr="00F94F44" w:rsidRDefault="00D822A1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F94F44">
        <w:rPr>
          <w:rFonts w:asciiTheme="minorHAnsi" w:hAnsiTheme="minorHAnsi" w:cstheme="minorHAnsi"/>
          <w:sz w:val="18"/>
          <w:szCs w:val="18"/>
        </w:rPr>
        <w:t>Controls Design</w:t>
      </w:r>
    </w:p>
    <w:p w14:paraId="5187967E" w14:textId="05B1250F" w:rsidR="00D822A1" w:rsidRPr="00F94F44" w:rsidRDefault="00D822A1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F94F44">
        <w:rPr>
          <w:rFonts w:asciiTheme="minorHAnsi" w:hAnsiTheme="minorHAnsi" w:cstheme="minorHAnsi"/>
          <w:sz w:val="18"/>
          <w:szCs w:val="18"/>
        </w:rPr>
        <w:t xml:space="preserve">Full System </w:t>
      </w:r>
      <w:r w:rsidR="00516CFF">
        <w:rPr>
          <w:rFonts w:asciiTheme="minorHAnsi" w:hAnsiTheme="minorHAnsi" w:cstheme="minorHAnsi"/>
          <w:sz w:val="18"/>
          <w:szCs w:val="18"/>
        </w:rPr>
        <w:t>Design</w:t>
      </w:r>
      <w:r w:rsidRPr="00F94F44">
        <w:rPr>
          <w:rFonts w:asciiTheme="minorHAnsi" w:hAnsiTheme="minorHAnsi" w:cstheme="minorHAnsi"/>
          <w:sz w:val="18"/>
          <w:szCs w:val="18"/>
        </w:rPr>
        <w:t xml:space="preserve"> and Integration</w:t>
      </w:r>
    </w:p>
    <w:p w14:paraId="59A544DA" w14:textId="4AA47DA6" w:rsidR="00D822A1" w:rsidRDefault="00AB52E2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Timing Studies</w:t>
      </w:r>
    </w:p>
    <w:p w14:paraId="2375144F" w14:textId="7D65C502" w:rsidR="00AB52E2" w:rsidRPr="00F94F44" w:rsidRDefault="00AB52E2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Sensitivity Analysis</w:t>
      </w:r>
    </w:p>
    <w:p w14:paraId="5E7CBDBE" w14:textId="52A51A7A" w:rsidR="00D822A1" w:rsidRPr="00F94F44" w:rsidRDefault="00D822A1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F94F44">
        <w:rPr>
          <w:rFonts w:asciiTheme="minorHAnsi" w:hAnsiTheme="minorHAnsi" w:cstheme="minorHAnsi"/>
          <w:sz w:val="18"/>
          <w:szCs w:val="18"/>
        </w:rPr>
        <w:t>Thermal Analysis</w:t>
      </w:r>
    </w:p>
    <w:p w14:paraId="72880214" w14:textId="731436BD" w:rsidR="00D822A1" w:rsidRPr="00F94F44" w:rsidRDefault="00D822A1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F94F44">
        <w:rPr>
          <w:rFonts w:asciiTheme="minorHAnsi" w:hAnsiTheme="minorHAnsi" w:cstheme="minorHAnsi"/>
          <w:sz w:val="18"/>
          <w:szCs w:val="18"/>
        </w:rPr>
        <w:t xml:space="preserve">Mechanical </w:t>
      </w:r>
      <w:r w:rsidR="007C251A">
        <w:rPr>
          <w:rFonts w:asciiTheme="minorHAnsi" w:hAnsiTheme="minorHAnsi" w:cstheme="minorHAnsi"/>
          <w:sz w:val="18"/>
          <w:szCs w:val="18"/>
        </w:rPr>
        <w:t>Analysis</w:t>
      </w:r>
    </w:p>
    <w:p w14:paraId="5481AF9E" w14:textId="5C0A3B65" w:rsidR="00D822A1" w:rsidRPr="00F94F44" w:rsidRDefault="00D822A1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F94F44">
        <w:rPr>
          <w:rFonts w:asciiTheme="minorHAnsi" w:hAnsiTheme="minorHAnsi" w:cstheme="minorHAnsi"/>
          <w:sz w:val="18"/>
          <w:szCs w:val="18"/>
        </w:rPr>
        <w:t>Motion Analysis</w:t>
      </w:r>
    </w:p>
    <w:p w14:paraId="0E3B16A5" w14:textId="773059B0" w:rsidR="00D822A1" w:rsidRPr="00F94F44" w:rsidRDefault="00D822A1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F94F44">
        <w:rPr>
          <w:rFonts w:asciiTheme="minorHAnsi" w:hAnsiTheme="minorHAnsi" w:cstheme="minorHAnsi"/>
          <w:sz w:val="18"/>
          <w:szCs w:val="18"/>
        </w:rPr>
        <w:t>Structural Analysis</w:t>
      </w:r>
    </w:p>
    <w:p w14:paraId="30A17FF8" w14:textId="7777777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sz w:val="18"/>
          <w:szCs w:val="18"/>
        </w:rPr>
      </w:pPr>
    </w:p>
    <w:p w14:paraId="3EB720CA" w14:textId="77777777" w:rsidR="00D822A1" w:rsidRPr="00F94F44" w:rsidRDefault="00D822A1" w:rsidP="00D822A1">
      <w:pPr>
        <w:pStyle w:val="NormalWeb"/>
        <w:spacing w:after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94F44">
        <w:rPr>
          <w:rFonts w:asciiTheme="minorHAnsi" w:hAnsiTheme="minorHAnsi" w:cstheme="minorHAnsi"/>
          <w:b/>
          <w:sz w:val="18"/>
          <w:szCs w:val="18"/>
        </w:rPr>
        <w:t>Results:</w:t>
      </w:r>
    </w:p>
    <w:p w14:paraId="1271BB1B" w14:textId="6C4D94F0" w:rsidR="00D822A1" w:rsidRPr="004B2665" w:rsidRDefault="007C251A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4B2665">
        <w:rPr>
          <w:rFonts w:asciiTheme="minorHAnsi" w:hAnsiTheme="minorHAnsi" w:cstheme="minorHAnsi"/>
          <w:sz w:val="18"/>
          <w:szCs w:val="18"/>
        </w:rPr>
        <w:t>Effectively managed a complex multi-organizational project environment.</w:t>
      </w:r>
    </w:p>
    <w:p w14:paraId="5623250E" w14:textId="65AD1B33" w:rsidR="009126B7" w:rsidRPr="004B2665" w:rsidRDefault="004B2665" w:rsidP="00CC0E6E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4B2665">
        <w:rPr>
          <w:rFonts w:asciiTheme="minorHAnsi" w:hAnsiTheme="minorHAnsi" w:cstheme="minorHAnsi"/>
          <w:sz w:val="18"/>
          <w:szCs w:val="18"/>
        </w:rPr>
        <w:t xml:space="preserve">Successfully implemented a </w:t>
      </w:r>
      <w:r w:rsidR="00905BBF">
        <w:rPr>
          <w:rFonts w:asciiTheme="minorHAnsi" w:hAnsiTheme="minorHAnsi" w:cstheme="minorHAnsi"/>
          <w:sz w:val="18"/>
          <w:szCs w:val="18"/>
        </w:rPr>
        <w:t xml:space="preserve">scalable </w:t>
      </w:r>
      <w:r w:rsidRPr="004B2665">
        <w:rPr>
          <w:rFonts w:asciiTheme="minorHAnsi" w:hAnsiTheme="minorHAnsi" w:cstheme="minorHAnsi"/>
          <w:sz w:val="18"/>
          <w:szCs w:val="18"/>
        </w:rPr>
        <w:t xml:space="preserve">laboratory architecture to achieve a </w:t>
      </w:r>
      <w:r>
        <w:rPr>
          <w:rFonts w:asciiTheme="minorHAnsi" w:hAnsiTheme="minorHAnsi" w:cstheme="minorHAnsi"/>
          <w:sz w:val="18"/>
          <w:szCs w:val="18"/>
        </w:rPr>
        <w:t xml:space="preserve">reproducible </w:t>
      </w:r>
      <w:r w:rsidRPr="004B2665">
        <w:rPr>
          <w:rFonts w:asciiTheme="minorHAnsi" w:hAnsiTheme="minorHAnsi" w:cstheme="minorHAnsi"/>
          <w:sz w:val="18"/>
          <w:szCs w:val="18"/>
        </w:rPr>
        <w:t>highly iterative testing process in an accelerated timeline.</w:t>
      </w:r>
    </w:p>
    <w:p w14:paraId="141778B5" w14:textId="410C55A8" w:rsidR="00A22456" w:rsidRDefault="007C251A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4B2665">
        <w:rPr>
          <w:rFonts w:asciiTheme="minorHAnsi" w:hAnsiTheme="minorHAnsi" w:cstheme="minorHAnsi"/>
          <w:sz w:val="18"/>
          <w:szCs w:val="18"/>
        </w:rPr>
        <w:t>Successfully</w:t>
      </w:r>
      <w:r w:rsidR="00955285" w:rsidRPr="004B2665">
        <w:rPr>
          <w:rFonts w:asciiTheme="minorHAnsi" w:hAnsiTheme="minorHAnsi" w:cstheme="minorHAnsi"/>
          <w:sz w:val="18"/>
          <w:szCs w:val="18"/>
        </w:rPr>
        <w:t xml:space="preserve"> </w:t>
      </w:r>
      <w:r w:rsidRPr="004B2665">
        <w:rPr>
          <w:rFonts w:asciiTheme="minorHAnsi" w:hAnsiTheme="minorHAnsi" w:cstheme="minorHAnsi"/>
          <w:sz w:val="18"/>
          <w:szCs w:val="18"/>
        </w:rPr>
        <w:t xml:space="preserve">integrated industrial </w:t>
      </w:r>
      <w:r w:rsidR="00955285" w:rsidRPr="004B2665">
        <w:rPr>
          <w:rFonts w:asciiTheme="minorHAnsi" w:hAnsiTheme="minorHAnsi" w:cstheme="minorHAnsi"/>
          <w:sz w:val="18"/>
          <w:szCs w:val="18"/>
        </w:rPr>
        <w:t>automation, automated</w:t>
      </w:r>
      <w:r w:rsidRPr="004B2665">
        <w:rPr>
          <w:rFonts w:asciiTheme="minorHAnsi" w:hAnsiTheme="minorHAnsi" w:cstheme="minorHAnsi"/>
          <w:sz w:val="18"/>
          <w:szCs w:val="18"/>
        </w:rPr>
        <w:t xml:space="preserve"> laboratory devices, and </w:t>
      </w:r>
      <w:r w:rsidR="00955285" w:rsidRPr="004B2665">
        <w:rPr>
          <w:rFonts w:asciiTheme="minorHAnsi" w:hAnsiTheme="minorHAnsi" w:cstheme="minorHAnsi"/>
          <w:sz w:val="18"/>
          <w:szCs w:val="18"/>
        </w:rPr>
        <w:t xml:space="preserve">a </w:t>
      </w:r>
      <w:r w:rsidRPr="004B2665">
        <w:rPr>
          <w:rFonts w:asciiTheme="minorHAnsi" w:hAnsiTheme="minorHAnsi" w:cstheme="minorHAnsi"/>
          <w:sz w:val="18"/>
          <w:szCs w:val="18"/>
        </w:rPr>
        <w:t xml:space="preserve">smart </w:t>
      </w:r>
      <w:r w:rsidR="00955285" w:rsidRPr="004B2665">
        <w:rPr>
          <w:rFonts w:asciiTheme="minorHAnsi" w:hAnsiTheme="minorHAnsi" w:cstheme="minorHAnsi"/>
          <w:sz w:val="18"/>
          <w:szCs w:val="18"/>
        </w:rPr>
        <w:t>conveyance</w:t>
      </w:r>
      <w:r w:rsidRPr="004B2665">
        <w:rPr>
          <w:rFonts w:asciiTheme="minorHAnsi" w:hAnsiTheme="minorHAnsi" w:cstheme="minorHAnsi"/>
          <w:sz w:val="18"/>
          <w:szCs w:val="18"/>
        </w:rPr>
        <w:t xml:space="preserve"> system</w:t>
      </w:r>
      <w:r w:rsidR="00955285" w:rsidRPr="004B2665">
        <w:rPr>
          <w:rFonts w:asciiTheme="minorHAnsi" w:hAnsiTheme="minorHAnsi" w:cstheme="minorHAnsi"/>
          <w:sz w:val="18"/>
          <w:szCs w:val="18"/>
        </w:rPr>
        <w:t xml:space="preserve"> into a comprehensive and continuous laboratory workflow.</w:t>
      </w:r>
    </w:p>
    <w:p w14:paraId="113EF85C" w14:textId="23C95617" w:rsidR="004B2665" w:rsidRPr="004B2665" w:rsidRDefault="004B2665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Achieved throughput goals while enhancing efficiency</w:t>
      </w:r>
      <w:r w:rsidR="004935BE">
        <w:rPr>
          <w:rFonts w:asciiTheme="minorHAnsi" w:hAnsiTheme="minorHAnsi" w:cstheme="minorHAnsi"/>
          <w:sz w:val="18"/>
          <w:szCs w:val="18"/>
        </w:rPr>
        <w:t xml:space="preserve"> and </w:t>
      </w:r>
      <w:r>
        <w:rPr>
          <w:rFonts w:asciiTheme="minorHAnsi" w:hAnsiTheme="minorHAnsi" w:cstheme="minorHAnsi"/>
          <w:sz w:val="18"/>
          <w:szCs w:val="18"/>
        </w:rPr>
        <w:t xml:space="preserve">traceability </w:t>
      </w:r>
    </w:p>
    <w:p w14:paraId="16C1F245" w14:textId="7AF244F7" w:rsidR="00955285" w:rsidRPr="004B2665" w:rsidRDefault="00955285" w:rsidP="00F94F44">
      <w:pPr>
        <w:pStyle w:val="NormalWeb"/>
        <w:numPr>
          <w:ilvl w:val="0"/>
          <w:numId w:val="28"/>
        </w:numPr>
        <w:spacing w:before="0" w:beforeAutospacing="0" w:after="0" w:afterAutospacing="0"/>
        <w:ind w:left="288" w:hanging="288"/>
        <w:contextualSpacing/>
        <w:rPr>
          <w:rFonts w:asciiTheme="minorHAnsi" w:hAnsiTheme="minorHAnsi" w:cstheme="minorHAnsi"/>
          <w:sz w:val="18"/>
          <w:szCs w:val="18"/>
        </w:rPr>
      </w:pPr>
      <w:r w:rsidRPr="004B2665">
        <w:rPr>
          <w:rFonts w:asciiTheme="minorHAnsi" w:hAnsiTheme="minorHAnsi" w:cstheme="minorHAnsi"/>
          <w:sz w:val="18"/>
          <w:szCs w:val="18"/>
        </w:rPr>
        <w:t>Provided IQ/O</w:t>
      </w:r>
      <w:r w:rsidR="00915398">
        <w:rPr>
          <w:rFonts w:asciiTheme="minorHAnsi" w:hAnsiTheme="minorHAnsi" w:cstheme="minorHAnsi"/>
          <w:sz w:val="18"/>
          <w:szCs w:val="18"/>
        </w:rPr>
        <w:t>Q</w:t>
      </w:r>
      <w:r w:rsidRPr="004B2665">
        <w:rPr>
          <w:rFonts w:asciiTheme="minorHAnsi" w:hAnsiTheme="minorHAnsi" w:cstheme="minorHAnsi"/>
          <w:sz w:val="18"/>
          <w:szCs w:val="18"/>
        </w:rPr>
        <w:t>/</w:t>
      </w:r>
      <w:r w:rsidR="00915398">
        <w:rPr>
          <w:rFonts w:asciiTheme="minorHAnsi" w:hAnsiTheme="minorHAnsi" w:cstheme="minorHAnsi"/>
          <w:sz w:val="18"/>
          <w:szCs w:val="18"/>
        </w:rPr>
        <w:t xml:space="preserve">PQ </w:t>
      </w:r>
      <w:r w:rsidRPr="004B2665">
        <w:rPr>
          <w:rFonts w:asciiTheme="minorHAnsi" w:hAnsiTheme="minorHAnsi" w:cstheme="minorHAnsi"/>
          <w:sz w:val="18"/>
          <w:szCs w:val="18"/>
        </w:rPr>
        <w:t>documentation.</w:t>
      </w:r>
    </w:p>
    <w:sectPr w:rsidR="00955285" w:rsidRPr="004B2665" w:rsidSect="00F94F44">
      <w:type w:val="continuous"/>
      <w:pgSz w:w="12240" w:h="15840"/>
      <w:pgMar w:top="1440" w:right="1440" w:bottom="1440" w:left="1440" w:header="720" w:footer="720" w:gutter="0"/>
      <w:cols w:num="2" w:space="720" w:equalWidth="0">
        <w:col w:w="6048" w:space="720"/>
        <w:col w:w="25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311"/>
    <w:multiLevelType w:val="hybridMultilevel"/>
    <w:tmpl w:val="ADCA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4071"/>
    <w:multiLevelType w:val="hybridMultilevel"/>
    <w:tmpl w:val="CD78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9EA"/>
    <w:multiLevelType w:val="hybridMultilevel"/>
    <w:tmpl w:val="F528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2B9"/>
    <w:multiLevelType w:val="hybridMultilevel"/>
    <w:tmpl w:val="3116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D6D4E"/>
    <w:multiLevelType w:val="hybridMultilevel"/>
    <w:tmpl w:val="48AC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13076"/>
    <w:multiLevelType w:val="hybridMultilevel"/>
    <w:tmpl w:val="A08C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F736E"/>
    <w:multiLevelType w:val="hybridMultilevel"/>
    <w:tmpl w:val="0B82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233B"/>
    <w:multiLevelType w:val="hybridMultilevel"/>
    <w:tmpl w:val="7B3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4518"/>
    <w:multiLevelType w:val="hybridMultilevel"/>
    <w:tmpl w:val="E9A607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56243"/>
    <w:multiLevelType w:val="hybridMultilevel"/>
    <w:tmpl w:val="7C2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B44E1"/>
    <w:multiLevelType w:val="multilevel"/>
    <w:tmpl w:val="855CAD9A"/>
    <w:lvl w:ilvl="0">
      <w:start w:val="1"/>
      <w:numFmt w:val="decimal"/>
      <w:pStyle w:val="Lists-numberedlevel1"/>
      <w:lvlText w:val="%1."/>
      <w:lvlJc w:val="left"/>
      <w:pPr>
        <w:tabs>
          <w:tab w:val="num" w:pos="288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EA5F9C"/>
    <w:multiLevelType w:val="hybridMultilevel"/>
    <w:tmpl w:val="614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360EA"/>
    <w:multiLevelType w:val="hybridMultilevel"/>
    <w:tmpl w:val="9D483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6757F"/>
    <w:multiLevelType w:val="hybridMultilevel"/>
    <w:tmpl w:val="D386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C48CC"/>
    <w:multiLevelType w:val="hybridMultilevel"/>
    <w:tmpl w:val="1FD4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5A19"/>
    <w:multiLevelType w:val="hybridMultilevel"/>
    <w:tmpl w:val="6C14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F4774"/>
    <w:multiLevelType w:val="hybridMultilevel"/>
    <w:tmpl w:val="C1EE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08BC"/>
    <w:multiLevelType w:val="hybridMultilevel"/>
    <w:tmpl w:val="75B6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00C8B"/>
    <w:multiLevelType w:val="hybridMultilevel"/>
    <w:tmpl w:val="AB30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02022"/>
    <w:multiLevelType w:val="hybridMultilevel"/>
    <w:tmpl w:val="E61C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D237B"/>
    <w:multiLevelType w:val="hybridMultilevel"/>
    <w:tmpl w:val="D6F4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C28A7"/>
    <w:multiLevelType w:val="hybridMultilevel"/>
    <w:tmpl w:val="9DC2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37ED7"/>
    <w:multiLevelType w:val="hybridMultilevel"/>
    <w:tmpl w:val="1B22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3381A"/>
    <w:multiLevelType w:val="hybridMultilevel"/>
    <w:tmpl w:val="022A4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679D1"/>
    <w:multiLevelType w:val="hybridMultilevel"/>
    <w:tmpl w:val="1342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E6BFE"/>
    <w:multiLevelType w:val="hybridMultilevel"/>
    <w:tmpl w:val="7A1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215CF"/>
    <w:multiLevelType w:val="hybridMultilevel"/>
    <w:tmpl w:val="B30A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EF5F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8529C"/>
    <w:multiLevelType w:val="hybridMultilevel"/>
    <w:tmpl w:val="EE42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A680A"/>
    <w:multiLevelType w:val="hybridMultilevel"/>
    <w:tmpl w:val="069E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B5BA0"/>
    <w:multiLevelType w:val="hybridMultilevel"/>
    <w:tmpl w:val="9BB0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29"/>
  </w:num>
  <w:num w:numId="5">
    <w:abstractNumId w:val="0"/>
  </w:num>
  <w:num w:numId="6">
    <w:abstractNumId w:val="12"/>
  </w:num>
  <w:num w:numId="7">
    <w:abstractNumId w:val="6"/>
  </w:num>
  <w:num w:numId="8">
    <w:abstractNumId w:val="19"/>
  </w:num>
  <w:num w:numId="9">
    <w:abstractNumId w:val="24"/>
  </w:num>
  <w:num w:numId="10">
    <w:abstractNumId w:val="5"/>
  </w:num>
  <w:num w:numId="11">
    <w:abstractNumId w:val="11"/>
  </w:num>
  <w:num w:numId="12">
    <w:abstractNumId w:val="25"/>
  </w:num>
  <w:num w:numId="13">
    <w:abstractNumId w:val="14"/>
  </w:num>
  <w:num w:numId="14">
    <w:abstractNumId w:val="27"/>
  </w:num>
  <w:num w:numId="15">
    <w:abstractNumId w:val="20"/>
  </w:num>
  <w:num w:numId="16">
    <w:abstractNumId w:val="13"/>
  </w:num>
  <w:num w:numId="17">
    <w:abstractNumId w:val="17"/>
  </w:num>
  <w:num w:numId="18">
    <w:abstractNumId w:val="16"/>
  </w:num>
  <w:num w:numId="19">
    <w:abstractNumId w:val="3"/>
  </w:num>
  <w:num w:numId="20">
    <w:abstractNumId w:val="4"/>
  </w:num>
  <w:num w:numId="21">
    <w:abstractNumId w:val="9"/>
  </w:num>
  <w:num w:numId="22">
    <w:abstractNumId w:val="28"/>
  </w:num>
  <w:num w:numId="23">
    <w:abstractNumId w:val="26"/>
  </w:num>
  <w:num w:numId="24">
    <w:abstractNumId w:val="8"/>
  </w:num>
  <w:num w:numId="25">
    <w:abstractNumId w:val="23"/>
  </w:num>
  <w:num w:numId="26">
    <w:abstractNumId w:val="15"/>
  </w:num>
  <w:num w:numId="27">
    <w:abstractNumId w:val="1"/>
  </w:num>
  <w:num w:numId="28">
    <w:abstractNumId w:val="7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F5"/>
    <w:rsid w:val="00000007"/>
    <w:rsid w:val="00007A96"/>
    <w:rsid w:val="0001431D"/>
    <w:rsid w:val="000158AB"/>
    <w:rsid w:val="000212D7"/>
    <w:rsid w:val="00022193"/>
    <w:rsid w:val="00024AEC"/>
    <w:rsid w:val="000348DC"/>
    <w:rsid w:val="00043D9F"/>
    <w:rsid w:val="00061FAF"/>
    <w:rsid w:val="00084E41"/>
    <w:rsid w:val="00094C4B"/>
    <w:rsid w:val="000A41C8"/>
    <w:rsid w:val="000C7972"/>
    <w:rsid w:val="000C7A7F"/>
    <w:rsid w:val="000D7AC4"/>
    <w:rsid w:val="000F1EAB"/>
    <w:rsid w:val="000F3DF3"/>
    <w:rsid w:val="000F3EE6"/>
    <w:rsid w:val="00105E1F"/>
    <w:rsid w:val="00107603"/>
    <w:rsid w:val="00107851"/>
    <w:rsid w:val="00112445"/>
    <w:rsid w:val="00127EF3"/>
    <w:rsid w:val="001369E7"/>
    <w:rsid w:val="00155D7F"/>
    <w:rsid w:val="001565FE"/>
    <w:rsid w:val="00156CA6"/>
    <w:rsid w:val="00157B3B"/>
    <w:rsid w:val="0016517E"/>
    <w:rsid w:val="00166A12"/>
    <w:rsid w:val="0017107D"/>
    <w:rsid w:val="0019582B"/>
    <w:rsid w:val="001B6352"/>
    <w:rsid w:val="001B79B6"/>
    <w:rsid w:val="001D5477"/>
    <w:rsid w:val="001D7214"/>
    <w:rsid w:val="001F6888"/>
    <w:rsid w:val="002027A8"/>
    <w:rsid w:val="00206A56"/>
    <w:rsid w:val="00210FA9"/>
    <w:rsid w:val="00212FAC"/>
    <w:rsid w:val="0021473A"/>
    <w:rsid w:val="00214DD8"/>
    <w:rsid w:val="00226247"/>
    <w:rsid w:val="002408BD"/>
    <w:rsid w:val="00243459"/>
    <w:rsid w:val="00246436"/>
    <w:rsid w:val="0027246D"/>
    <w:rsid w:val="00277539"/>
    <w:rsid w:val="00294234"/>
    <w:rsid w:val="00294EBF"/>
    <w:rsid w:val="002A0DDD"/>
    <w:rsid w:val="002A3B8C"/>
    <w:rsid w:val="002B0337"/>
    <w:rsid w:val="002B125B"/>
    <w:rsid w:val="002C0E6E"/>
    <w:rsid w:val="002C0F24"/>
    <w:rsid w:val="002C6ED9"/>
    <w:rsid w:val="002D03FD"/>
    <w:rsid w:val="002D5335"/>
    <w:rsid w:val="002E02E0"/>
    <w:rsid w:val="002F1603"/>
    <w:rsid w:val="00306573"/>
    <w:rsid w:val="00307B73"/>
    <w:rsid w:val="00307FF1"/>
    <w:rsid w:val="003309B7"/>
    <w:rsid w:val="00332067"/>
    <w:rsid w:val="003455D6"/>
    <w:rsid w:val="003465D5"/>
    <w:rsid w:val="00353BF4"/>
    <w:rsid w:val="00361DCD"/>
    <w:rsid w:val="00366DDF"/>
    <w:rsid w:val="0038537F"/>
    <w:rsid w:val="0039088D"/>
    <w:rsid w:val="003946D6"/>
    <w:rsid w:val="003A3F74"/>
    <w:rsid w:val="003B58AB"/>
    <w:rsid w:val="003D5BB4"/>
    <w:rsid w:val="003E5EB1"/>
    <w:rsid w:val="00402C00"/>
    <w:rsid w:val="004065F7"/>
    <w:rsid w:val="00436D5B"/>
    <w:rsid w:val="00437770"/>
    <w:rsid w:val="00451E0C"/>
    <w:rsid w:val="004706C7"/>
    <w:rsid w:val="00470A7F"/>
    <w:rsid w:val="00470F2F"/>
    <w:rsid w:val="00472E52"/>
    <w:rsid w:val="00491275"/>
    <w:rsid w:val="00492DFE"/>
    <w:rsid w:val="004935BE"/>
    <w:rsid w:val="004A4500"/>
    <w:rsid w:val="004B2162"/>
    <w:rsid w:val="004B2665"/>
    <w:rsid w:val="004B3128"/>
    <w:rsid w:val="004D09AE"/>
    <w:rsid w:val="004D294F"/>
    <w:rsid w:val="004E50CD"/>
    <w:rsid w:val="004F5A11"/>
    <w:rsid w:val="005024BF"/>
    <w:rsid w:val="00507B12"/>
    <w:rsid w:val="005116BD"/>
    <w:rsid w:val="00516CFF"/>
    <w:rsid w:val="00520A05"/>
    <w:rsid w:val="005231A5"/>
    <w:rsid w:val="0053291A"/>
    <w:rsid w:val="00535994"/>
    <w:rsid w:val="00537C13"/>
    <w:rsid w:val="00540019"/>
    <w:rsid w:val="005404FD"/>
    <w:rsid w:val="005443F7"/>
    <w:rsid w:val="005504EF"/>
    <w:rsid w:val="00570E0E"/>
    <w:rsid w:val="00571060"/>
    <w:rsid w:val="00572C3B"/>
    <w:rsid w:val="00590138"/>
    <w:rsid w:val="00597DD8"/>
    <w:rsid w:val="005A3538"/>
    <w:rsid w:val="005C7C7E"/>
    <w:rsid w:val="005D2AAB"/>
    <w:rsid w:val="005D3C6A"/>
    <w:rsid w:val="005E0098"/>
    <w:rsid w:val="00610B35"/>
    <w:rsid w:val="00615EAF"/>
    <w:rsid w:val="00622228"/>
    <w:rsid w:val="00623E9F"/>
    <w:rsid w:val="00645395"/>
    <w:rsid w:val="0064646B"/>
    <w:rsid w:val="00647D1A"/>
    <w:rsid w:val="00682844"/>
    <w:rsid w:val="006840C9"/>
    <w:rsid w:val="006B567C"/>
    <w:rsid w:val="006C4C94"/>
    <w:rsid w:val="006D6CD4"/>
    <w:rsid w:val="006E0B29"/>
    <w:rsid w:val="006E5533"/>
    <w:rsid w:val="006F5767"/>
    <w:rsid w:val="007009FA"/>
    <w:rsid w:val="00701316"/>
    <w:rsid w:val="007024CD"/>
    <w:rsid w:val="00717CF5"/>
    <w:rsid w:val="00733456"/>
    <w:rsid w:val="007505D2"/>
    <w:rsid w:val="00751416"/>
    <w:rsid w:val="00753E0F"/>
    <w:rsid w:val="007753CC"/>
    <w:rsid w:val="00777B83"/>
    <w:rsid w:val="00785D58"/>
    <w:rsid w:val="00786A32"/>
    <w:rsid w:val="00792B2F"/>
    <w:rsid w:val="007B5E9F"/>
    <w:rsid w:val="007C251A"/>
    <w:rsid w:val="007C5C29"/>
    <w:rsid w:val="007D0898"/>
    <w:rsid w:val="007D0CDE"/>
    <w:rsid w:val="007D7176"/>
    <w:rsid w:val="007F4693"/>
    <w:rsid w:val="007F72A6"/>
    <w:rsid w:val="00804B61"/>
    <w:rsid w:val="008102F3"/>
    <w:rsid w:val="00813267"/>
    <w:rsid w:val="00824483"/>
    <w:rsid w:val="008423AB"/>
    <w:rsid w:val="0084498E"/>
    <w:rsid w:val="00857027"/>
    <w:rsid w:val="0087340B"/>
    <w:rsid w:val="00881089"/>
    <w:rsid w:val="00883BA1"/>
    <w:rsid w:val="008B6CD6"/>
    <w:rsid w:val="008C4339"/>
    <w:rsid w:val="008E25B9"/>
    <w:rsid w:val="008E4AE1"/>
    <w:rsid w:val="008E591E"/>
    <w:rsid w:val="009016F9"/>
    <w:rsid w:val="00905BBF"/>
    <w:rsid w:val="009126B7"/>
    <w:rsid w:val="00913B35"/>
    <w:rsid w:val="00915398"/>
    <w:rsid w:val="0093021B"/>
    <w:rsid w:val="00955285"/>
    <w:rsid w:val="0098310E"/>
    <w:rsid w:val="00983A87"/>
    <w:rsid w:val="00990636"/>
    <w:rsid w:val="009A197A"/>
    <w:rsid w:val="009A6147"/>
    <w:rsid w:val="009A749D"/>
    <w:rsid w:val="009B1766"/>
    <w:rsid w:val="009B5B0E"/>
    <w:rsid w:val="009C37A9"/>
    <w:rsid w:val="009C65C9"/>
    <w:rsid w:val="009C7915"/>
    <w:rsid w:val="009D2BE6"/>
    <w:rsid w:val="009F4D8E"/>
    <w:rsid w:val="009F6A76"/>
    <w:rsid w:val="00A13B12"/>
    <w:rsid w:val="00A20001"/>
    <w:rsid w:val="00A22456"/>
    <w:rsid w:val="00A36E89"/>
    <w:rsid w:val="00A40E3D"/>
    <w:rsid w:val="00A467FA"/>
    <w:rsid w:val="00A52993"/>
    <w:rsid w:val="00A8034F"/>
    <w:rsid w:val="00A94F4E"/>
    <w:rsid w:val="00AA22CF"/>
    <w:rsid w:val="00AA54D1"/>
    <w:rsid w:val="00AB4C43"/>
    <w:rsid w:val="00AB52E2"/>
    <w:rsid w:val="00AD0139"/>
    <w:rsid w:val="00AE219F"/>
    <w:rsid w:val="00AF3713"/>
    <w:rsid w:val="00B00355"/>
    <w:rsid w:val="00B26D23"/>
    <w:rsid w:val="00B378BF"/>
    <w:rsid w:val="00B4502C"/>
    <w:rsid w:val="00B45EC3"/>
    <w:rsid w:val="00B567A5"/>
    <w:rsid w:val="00B62E4E"/>
    <w:rsid w:val="00B87157"/>
    <w:rsid w:val="00B950DA"/>
    <w:rsid w:val="00BA05D9"/>
    <w:rsid w:val="00BB4AB2"/>
    <w:rsid w:val="00BB5794"/>
    <w:rsid w:val="00BC0081"/>
    <w:rsid w:val="00BE0AC5"/>
    <w:rsid w:val="00BE5A93"/>
    <w:rsid w:val="00C0552D"/>
    <w:rsid w:val="00C10C45"/>
    <w:rsid w:val="00C11B08"/>
    <w:rsid w:val="00C121DD"/>
    <w:rsid w:val="00C1316E"/>
    <w:rsid w:val="00C214F2"/>
    <w:rsid w:val="00C2261C"/>
    <w:rsid w:val="00C40701"/>
    <w:rsid w:val="00C578D5"/>
    <w:rsid w:val="00C57DAD"/>
    <w:rsid w:val="00C661D9"/>
    <w:rsid w:val="00C90AB4"/>
    <w:rsid w:val="00C942C0"/>
    <w:rsid w:val="00CA08F6"/>
    <w:rsid w:val="00CA43D6"/>
    <w:rsid w:val="00CA5F4C"/>
    <w:rsid w:val="00CA6248"/>
    <w:rsid w:val="00CA74F6"/>
    <w:rsid w:val="00CB4ABC"/>
    <w:rsid w:val="00CC0E6E"/>
    <w:rsid w:val="00CD2227"/>
    <w:rsid w:val="00CD6B9B"/>
    <w:rsid w:val="00CE1BF9"/>
    <w:rsid w:val="00CE7C36"/>
    <w:rsid w:val="00D017D8"/>
    <w:rsid w:val="00D16E78"/>
    <w:rsid w:val="00D2267C"/>
    <w:rsid w:val="00D27214"/>
    <w:rsid w:val="00D557FA"/>
    <w:rsid w:val="00D6146B"/>
    <w:rsid w:val="00D6298F"/>
    <w:rsid w:val="00D63FBB"/>
    <w:rsid w:val="00D64675"/>
    <w:rsid w:val="00D732AD"/>
    <w:rsid w:val="00D745DF"/>
    <w:rsid w:val="00D74631"/>
    <w:rsid w:val="00D822A1"/>
    <w:rsid w:val="00DD5BBB"/>
    <w:rsid w:val="00DD6625"/>
    <w:rsid w:val="00DE49BC"/>
    <w:rsid w:val="00DE5495"/>
    <w:rsid w:val="00DE5B20"/>
    <w:rsid w:val="00DF32BE"/>
    <w:rsid w:val="00DF595D"/>
    <w:rsid w:val="00E05247"/>
    <w:rsid w:val="00E05657"/>
    <w:rsid w:val="00E327DC"/>
    <w:rsid w:val="00E32C95"/>
    <w:rsid w:val="00E33903"/>
    <w:rsid w:val="00E34AE6"/>
    <w:rsid w:val="00E4642C"/>
    <w:rsid w:val="00E82A54"/>
    <w:rsid w:val="00E84DE4"/>
    <w:rsid w:val="00EA74C0"/>
    <w:rsid w:val="00EB276A"/>
    <w:rsid w:val="00EB319A"/>
    <w:rsid w:val="00EC15DC"/>
    <w:rsid w:val="00ED3F9A"/>
    <w:rsid w:val="00EE083D"/>
    <w:rsid w:val="00F04780"/>
    <w:rsid w:val="00F06EE1"/>
    <w:rsid w:val="00F14E21"/>
    <w:rsid w:val="00F22461"/>
    <w:rsid w:val="00F2282B"/>
    <w:rsid w:val="00F25938"/>
    <w:rsid w:val="00F32829"/>
    <w:rsid w:val="00F35D69"/>
    <w:rsid w:val="00F365D1"/>
    <w:rsid w:val="00F421B9"/>
    <w:rsid w:val="00F738A0"/>
    <w:rsid w:val="00F841A4"/>
    <w:rsid w:val="00F921AE"/>
    <w:rsid w:val="00F94F44"/>
    <w:rsid w:val="00FA0003"/>
    <w:rsid w:val="00FB4E49"/>
    <w:rsid w:val="00FC4D9F"/>
    <w:rsid w:val="00FD1185"/>
    <w:rsid w:val="00FD1693"/>
    <w:rsid w:val="00FD5C89"/>
    <w:rsid w:val="00FE4C54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CC28"/>
  <w15:chartTrackingRefBased/>
  <w15:docId w15:val="{D3EBA0CD-2D91-42E7-8C78-85C90C5F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7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17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-numberedlevel1">
    <w:name w:val="Lists - numbered level 1"/>
    <w:basedOn w:val="Normal"/>
    <w:qFormat/>
    <w:rsid w:val="003A3F74"/>
    <w:pPr>
      <w:numPr>
        <w:numId w:val="1"/>
      </w:numPr>
      <w:spacing w:before="240" w:after="120" w:line="240" w:lineRule="auto"/>
    </w:pPr>
    <w:rPr>
      <w:rFonts w:ascii="Arial" w:eastAsia="Arial" w:hAnsi="Arial" w:cs="Times New Roman"/>
      <w:color w:val="4B4B4B"/>
      <w:spacing w:val="-2"/>
      <w:sz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717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C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7C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1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CF5"/>
    <w:rPr>
      <w:b/>
      <w:bCs/>
    </w:rPr>
  </w:style>
  <w:style w:type="paragraph" w:styleId="ListParagraph">
    <w:name w:val="List Paragraph"/>
    <w:basedOn w:val="Normal"/>
    <w:uiPriority w:val="34"/>
    <w:qFormat/>
    <w:rsid w:val="00FD1693"/>
    <w:pPr>
      <w:ind w:left="720"/>
      <w:contextualSpacing/>
    </w:pPr>
  </w:style>
  <w:style w:type="paragraph" w:styleId="NoSpacing">
    <w:name w:val="No Spacing"/>
    <w:uiPriority w:val="1"/>
    <w:qFormat/>
    <w:rsid w:val="00FD1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F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28">
          <w:marLeft w:val="-223"/>
          <w:marRight w:val="-2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Thieu Brown</dc:creator>
  <cp:keywords/>
  <dc:description/>
  <cp:lastModifiedBy>Judy Monahan</cp:lastModifiedBy>
  <cp:revision>2</cp:revision>
  <cp:lastPrinted>2020-11-05T19:03:00Z</cp:lastPrinted>
  <dcterms:created xsi:type="dcterms:W3CDTF">2020-11-18T18:23:00Z</dcterms:created>
  <dcterms:modified xsi:type="dcterms:W3CDTF">2020-11-18T18:23:00Z</dcterms:modified>
</cp:coreProperties>
</file>